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left"/>
        <w:textAlignment w:val="center"/>
        <w:rPr>
          <w:rFonts w:hint="default" w:ascii="黑体" w:hAnsi="Calibri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Calibri" w:eastAsia="黑体" w:cs="Times New Roman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center"/>
        <w:textAlignment w:val="center"/>
        <w:rPr>
          <w:rFonts w:hint="eastAsia" w:ascii="黑体" w:hAnsi="Calibri" w:eastAsia="黑体" w:cs="Times New Roman"/>
          <w:sz w:val="44"/>
          <w:szCs w:val="44"/>
          <w:lang w:eastAsia="zh-CN"/>
        </w:rPr>
      </w:pPr>
      <w:r>
        <w:rPr>
          <w:rFonts w:hint="eastAsia" w:ascii="黑体" w:hAnsi="Calibri" w:eastAsia="黑体" w:cs="Times New Roman"/>
          <w:sz w:val="44"/>
          <w:szCs w:val="44"/>
          <w:lang w:val="en-US" w:eastAsia="zh-CN"/>
        </w:rPr>
        <w:t>山西应用科技学院</w:t>
      </w:r>
      <w:r>
        <w:rPr>
          <w:rFonts w:hint="eastAsia" w:ascii="黑体" w:hAnsi="Calibri" w:eastAsia="黑体" w:cs="Times New Roman"/>
          <w:sz w:val="44"/>
          <w:szCs w:val="44"/>
          <w:lang w:eastAsia="zh-CN"/>
        </w:rPr>
        <w:t>教研室建设指标体系</w:t>
      </w:r>
    </w:p>
    <w:tbl>
      <w:tblPr>
        <w:tblStyle w:val="5"/>
        <w:tblW w:w="506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418"/>
        <w:gridCol w:w="3379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76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8"/>
                <w:lang w:val="en-US" w:eastAsia="zh-CN"/>
              </w:rPr>
              <w:t>一级指标</w:t>
            </w:r>
          </w:p>
        </w:tc>
        <w:tc>
          <w:tcPr>
            <w:tcW w:w="77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8"/>
                <w:lang w:val="en-US" w:eastAsia="zh-CN"/>
              </w:rPr>
              <w:t>二级指标</w:t>
            </w:r>
          </w:p>
        </w:tc>
        <w:tc>
          <w:tcPr>
            <w:tcW w:w="346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8"/>
                <w:lang w:val="en-US" w:eastAsia="zh-CN"/>
              </w:rPr>
              <w:t>建设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8"/>
                <w:lang w:val="en-US"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76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8"/>
              </w:rPr>
            </w:pPr>
          </w:p>
        </w:tc>
        <w:tc>
          <w:tcPr>
            <w:tcW w:w="77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8"/>
              </w:rPr>
            </w:pP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8"/>
                <w:lang w:val="en-US" w:eastAsia="zh-CN"/>
              </w:rPr>
              <w:t>A级标准</w:t>
            </w:r>
          </w:p>
        </w:tc>
        <w:tc>
          <w:tcPr>
            <w:tcW w:w="16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8"/>
                <w:lang w:val="en-US" w:eastAsia="zh-CN"/>
              </w:rPr>
              <w:t>C级标准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76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立德树人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（10分）</w:t>
            </w:r>
          </w:p>
        </w:tc>
        <w:tc>
          <w:tcPr>
            <w:tcW w:w="7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师德师风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（3分）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有校级及以上相关表彰</w:t>
            </w:r>
          </w:p>
        </w:tc>
        <w:tc>
          <w:tcPr>
            <w:tcW w:w="16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无任何负面清单（教师有师德失范行为，受到学校处理或处分的，当年教研室考核即认定不合格）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76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课程思政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（7分）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课程教学大纲体现思政元素；有国家级、省级课程思政项目及相关课程思政名师或团队</w:t>
            </w:r>
          </w:p>
        </w:tc>
        <w:tc>
          <w:tcPr>
            <w:tcW w:w="16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课程教学大纲体现思政元素，积极开展课程思政建设，并取得一定成效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6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内涵建设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（35分）</w:t>
            </w:r>
          </w:p>
        </w:tc>
        <w:tc>
          <w:tcPr>
            <w:tcW w:w="7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课程建设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（10分）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有国家级、省级在线开放或一流课程</w:t>
            </w:r>
          </w:p>
        </w:tc>
        <w:tc>
          <w:tcPr>
            <w:tcW w:w="16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积极开展课程建设，并取得一定成效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6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教材建设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（7分）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有主编、副主编出版的国家级、省级、行业规划教材</w:t>
            </w:r>
          </w:p>
        </w:tc>
        <w:tc>
          <w:tcPr>
            <w:tcW w:w="16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积极参加教材编写工作，有较高水平的自编教材、讲义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6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教学研究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（7分）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承担省级及以上教改项目，近1年人均公开发表教学研究论文1篇以上，当年有发表的教学研究论文。</w:t>
            </w:r>
          </w:p>
        </w:tc>
        <w:tc>
          <w:tcPr>
            <w:tcW w:w="16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有校级及以上教学研究项目，近1年有公开发表教学研究论文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6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教学成果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（6分）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有国家、省级教学及教育科研成果</w:t>
            </w:r>
          </w:p>
        </w:tc>
        <w:tc>
          <w:tcPr>
            <w:tcW w:w="16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有校级教学及教育科研成果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76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实践教学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（5分）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能按人才培养方案、课程教学大纲要求100%开展课程内实验（实践）教学，有综合设计性、创新性实验</w:t>
            </w:r>
          </w:p>
        </w:tc>
        <w:tc>
          <w:tcPr>
            <w:tcW w:w="16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能完成85%人才培养方案、课程教学大纲所要求的实践教学（含实验、见习、社会调查等）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76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教师发展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（20分）</w:t>
            </w:r>
          </w:p>
        </w:tc>
        <w:tc>
          <w:tcPr>
            <w:tcW w:w="7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团队建设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（4分）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立项建设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各级教学团队项目，注重教学团队建设，团队结构合理，有显著成果</w:t>
            </w:r>
          </w:p>
        </w:tc>
        <w:tc>
          <w:tcPr>
            <w:tcW w:w="16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积极组织申报各级教学团队项目，注重教学团队建设，梯队结构较为合理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76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教师培养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（3分）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重视教师队伍建设，成效明显；青年教师导师制执行效果好</w:t>
            </w:r>
          </w:p>
        </w:tc>
        <w:tc>
          <w:tcPr>
            <w:tcW w:w="16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有一定教师队伍建设措施，能够推进青年教师导师制执行。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6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教学培训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（4分）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近1年教师全部参加过校内外的继续教育、培训</w:t>
            </w:r>
          </w:p>
        </w:tc>
        <w:tc>
          <w:tcPr>
            <w:tcW w:w="16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近1年70%教师参加过校内外的继续教育、培训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6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教学竞赛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（5分）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国家、省级教师教学竞赛获奖</w:t>
            </w:r>
          </w:p>
        </w:tc>
        <w:tc>
          <w:tcPr>
            <w:tcW w:w="16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积极参加各级各类教师教学竞赛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6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教师荣誉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（4分）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国家、省级人才项目或相关教师荣誉</w:t>
            </w:r>
          </w:p>
        </w:tc>
        <w:tc>
          <w:tcPr>
            <w:tcW w:w="16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校级人才项目或相关教师荣誉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76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教学运行与管理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（25分）</w:t>
            </w:r>
          </w:p>
        </w:tc>
        <w:tc>
          <w:tcPr>
            <w:tcW w:w="7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管理制度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有完善教学组织与管理、教研活动、听评课、集体备课、青年教师培养、教学督导、教学质量评价等管理制度</w:t>
            </w:r>
          </w:p>
        </w:tc>
        <w:tc>
          <w:tcPr>
            <w:tcW w:w="16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有较为完善的教学组织与管理、教研活动、听评课、集体备课、青年教师培养、教学督导、教学质量评价等管理制度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76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教研活动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（5分）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能够保证每2周开展1次集体教育教学研究活动；记录详实，符合计划</w:t>
            </w:r>
          </w:p>
        </w:tc>
        <w:tc>
          <w:tcPr>
            <w:tcW w:w="16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基本保证每2周开展1次集体教育教学研究活动；有记录，符合计划。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76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集体备课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（6分）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积极组织落实集体备课，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有记录有成效</w:t>
            </w:r>
          </w:p>
        </w:tc>
        <w:tc>
          <w:tcPr>
            <w:tcW w:w="16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能够组织开展集体备课，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有记录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6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教学观摩、相助听课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（4分）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每学期听课不少于8次，每学期均能组织观摩教学，并组织本室教师认真研讨，效果好</w:t>
            </w:r>
          </w:p>
        </w:tc>
        <w:tc>
          <w:tcPr>
            <w:tcW w:w="16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每学期听课不少于8次，能认真组织教师参加各级观摩教学听课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76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档案管理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（7分）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反映教研室教学活动、教学管理、教学质量的各种教学资料、教学文件齐全，管理规范</w:t>
            </w:r>
          </w:p>
        </w:tc>
        <w:tc>
          <w:tcPr>
            <w:tcW w:w="16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反映教研室教学活动、教学管理、教学质量的各种教学资料、教学文件基本齐全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7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特色亮点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（10分）</w:t>
            </w:r>
          </w:p>
        </w:tc>
        <w:tc>
          <w:tcPr>
            <w:tcW w:w="4237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教研室在历史传统、规划定位、建设措施、运行机制与成效、文化氛围、教学等方面的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Hans"/>
              </w:rPr>
              <w:t>亮点与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特色</w:t>
            </w:r>
          </w:p>
        </w:tc>
      </w:tr>
    </w:tbl>
    <w:p/>
    <w:sectPr>
      <w:headerReference r:id="rId3" w:type="default"/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Times New Roman" w:hAnsi="Times New Roman" w:eastAsia="楷体" w:cs="楷体"/>
      </w:rPr>
      <w:drawing>
        <wp:inline distT="0" distB="0" distL="114300" distR="114300">
          <wp:extent cx="2287905" cy="612140"/>
          <wp:effectExtent l="0" t="0" r="17145" b="16510"/>
          <wp:docPr id="2" name="图片 2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90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MDZmMjViMGE0Y2E4YTBlY2VhZDBkOTVmNTAyZDYifQ=="/>
  </w:docVars>
  <w:rsids>
    <w:rsidRoot w:val="7F117C09"/>
    <w:rsid w:val="02B4047B"/>
    <w:rsid w:val="11392E58"/>
    <w:rsid w:val="16F06E50"/>
    <w:rsid w:val="1E27196D"/>
    <w:rsid w:val="330A7A80"/>
    <w:rsid w:val="50885BA1"/>
    <w:rsid w:val="5BCF5A67"/>
    <w:rsid w:val="6A062180"/>
    <w:rsid w:val="7F11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100" w:beforeLines="100" w:beforeAutospacing="0" w:after="100" w:afterLines="100" w:afterAutospacing="0" w:line="700" w:lineRule="exact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qFormat/>
    <w:uiPriority w:val="0"/>
  </w:style>
  <w:style w:type="character" w:customStyle="1" w:styleId="9">
    <w:name w:val="标题 1 Char"/>
    <w:link w:val="2"/>
    <w:qFormat/>
    <w:uiPriority w:val="0"/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character" w:customStyle="1" w:styleId="10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31"/>
    <w:basedOn w:val="7"/>
    <w:qFormat/>
    <w:uiPriority w:val="0"/>
    <w:rPr>
      <w:rFonts w:hint="default" w:ascii="方正黑体简体" w:hAnsi="方正黑体简体" w:eastAsia="方正黑体简体" w:cs="方正黑体简体"/>
      <w:color w:val="000000"/>
      <w:sz w:val="20"/>
      <w:szCs w:val="20"/>
      <w:u w:val="none"/>
    </w:rPr>
  </w:style>
  <w:style w:type="character" w:customStyle="1" w:styleId="12">
    <w:name w:val="font41"/>
    <w:basedOn w:val="7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13">
    <w:name w:val="font61"/>
    <w:basedOn w:val="7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2022-06-27T11:07:00Z</dcterms:created>
  <dc:creator>菲猫</dc:creator>
  <cp:lastModifiedBy>菲猫</cp:lastModifiedBy>
  <cp:lastPrinted>2022-06-28T03:50:00Z</cp:lastPrinted>
  <dcterms:modified xsi:type="dcterms:W3CDTF">2022-06-29T03:10:39Z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7FC22AFA19BE414583A158140C1786BB</vt:lpwstr>
  </property>
</Properties>
</file>