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71" w:rsidRDefault="00CD2D71" w:rsidP="00CD2D71">
      <w:pPr>
        <w:pStyle w:val="a5"/>
        <w:adjustRightInd w:val="0"/>
        <w:spacing w:before="0" w:beforeAutospacing="0" w:after="0" w:afterAutospacing="0" w:line="460" w:lineRule="exact"/>
        <w:jc w:val="right"/>
        <w:rPr>
          <w:rFonts w:ascii="Times New Roman" w:eastAsia="方正仿宋简体" w:hAnsi="Times New Roman" w:cs="Times New Roman"/>
          <w:b/>
          <w:sz w:val="32"/>
          <w:szCs w:val="32"/>
        </w:rPr>
      </w:pPr>
    </w:p>
    <w:p w:rsidR="00CD2D71" w:rsidRDefault="00CD2D71" w:rsidP="00CD2D71">
      <w:pPr>
        <w:widowControl/>
        <w:spacing w:line="460" w:lineRule="exact"/>
        <w:jc w:val="center"/>
        <w:rPr>
          <w:rFonts w:ascii="方正大标宋简体" w:eastAsia="方正大标宋简体"/>
          <w:kern w:val="0"/>
          <w:sz w:val="36"/>
          <w:szCs w:val="36"/>
        </w:rPr>
      </w:pPr>
      <w:r>
        <w:rPr>
          <w:rFonts w:ascii="方正大标宋简体" w:eastAsia="方正大标宋简体" w:hint="eastAsia"/>
          <w:kern w:val="0"/>
          <w:sz w:val="36"/>
          <w:szCs w:val="36"/>
        </w:rPr>
        <w:t>高等学校哲学社会科学研究项目管理办法</w:t>
      </w:r>
    </w:p>
    <w:p w:rsidR="00CD2D71" w:rsidRDefault="00CD2D71" w:rsidP="00CD2D71">
      <w:pPr>
        <w:spacing w:line="460" w:lineRule="exact"/>
        <w:jc w:val="center"/>
        <w:rPr>
          <w:rFonts w:eastAsia="方正仿宋简体" w:hint="eastAsia"/>
          <w:kern w:val="0"/>
          <w:sz w:val="32"/>
          <w:szCs w:val="32"/>
        </w:rPr>
      </w:pPr>
    </w:p>
    <w:p w:rsidR="00CD2D71" w:rsidRDefault="00CD2D71" w:rsidP="00CD2D71">
      <w:pPr>
        <w:spacing w:line="460" w:lineRule="exact"/>
        <w:jc w:val="center"/>
        <w:rPr>
          <w:rFonts w:ascii="黑体" w:eastAsia="黑体" w:hAnsi="黑体"/>
          <w:kern w:val="0"/>
          <w:sz w:val="32"/>
          <w:szCs w:val="32"/>
        </w:rPr>
      </w:pPr>
      <w:r>
        <w:rPr>
          <w:rFonts w:ascii="黑体" w:eastAsia="黑体" w:hAnsi="黑体" w:hint="eastAsia"/>
          <w:kern w:val="0"/>
          <w:sz w:val="32"/>
          <w:szCs w:val="32"/>
        </w:rPr>
        <w:t>第一章  总则</w:t>
      </w:r>
    </w:p>
    <w:p w:rsidR="00CD2D71" w:rsidRDefault="00CD2D71" w:rsidP="00CD2D71">
      <w:pPr>
        <w:spacing w:line="460" w:lineRule="exact"/>
        <w:ind w:firstLineChars="198" w:firstLine="634"/>
        <w:rPr>
          <w:rFonts w:eastAsia="方正仿宋简体" w:hint="eastAsia"/>
          <w:kern w:val="0"/>
          <w:sz w:val="32"/>
          <w:szCs w:val="32"/>
        </w:rPr>
      </w:pPr>
      <w:r>
        <w:rPr>
          <w:rFonts w:eastAsia="方正仿宋简体" w:hint="eastAsia"/>
          <w:kern w:val="0"/>
          <w:sz w:val="32"/>
          <w:szCs w:val="32"/>
        </w:rPr>
        <w:t>第一条</w:t>
      </w:r>
      <w:r>
        <w:rPr>
          <w:rFonts w:eastAsia="方正仿宋简体"/>
          <w:kern w:val="0"/>
          <w:sz w:val="32"/>
          <w:szCs w:val="32"/>
        </w:rPr>
        <w:t xml:space="preserve">  </w:t>
      </w:r>
      <w:r>
        <w:rPr>
          <w:rFonts w:eastAsia="方正仿宋简体" w:hint="eastAsia"/>
          <w:sz w:val="32"/>
          <w:szCs w:val="32"/>
        </w:rPr>
        <w:t>为贯彻落实《山西省中长期教育改革和发展规划纲要》，推进高等教育质量水平提升工程的实施，</w:t>
      </w:r>
      <w:r>
        <w:rPr>
          <w:rFonts w:eastAsia="方正仿宋简体" w:hint="eastAsia"/>
          <w:kern w:val="0"/>
          <w:sz w:val="32"/>
          <w:szCs w:val="32"/>
        </w:rPr>
        <w:t>加强对山西省高等学校哲学社会科学研究项目的规范化、科学化管理，特制定本办法。</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第二条</w:t>
      </w:r>
      <w:r>
        <w:rPr>
          <w:rFonts w:eastAsia="方正仿宋简体"/>
          <w:kern w:val="0"/>
          <w:sz w:val="32"/>
          <w:szCs w:val="32"/>
        </w:rPr>
        <w:t xml:space="preserve">  </w:t>
      </w:r>
      <w:r>
        <w:rPr>
          <w:rFonts w:eastAsia="方正仿宋简体" w:hint="eastAsia"/>
          <w:kern w:val="0"/>
          <w:sz w:val="32"/>
          <w:szCs w:val="32"/>
        </w:rPr>
        <w:t>高等学校哲学社会科学研究项目（以下简称</w:t>
      </w:r>
      <w:r>
        <w:rPr>
          <w:rFonts w:eastAsia="方正仿宋简体"/>
          <w:kern w:val="0"/>
          <w:sz w:val="32"/>
          <w:szCs w:val="32"/>
        </w:rPr>
        <w:t>“</w:t>
      </w:r>
      <w:r>
        <w:rPr>
          <w:rFonts w:eastAsia="方正仿宋简体" w:hint="eastAsia"/>
          <w:kern w:val="0"/>
          <w:sz w:val="32"/>
          <w:szCs w:val="32"/>
        </w:rPr>
        <w:t>项目</w:t>
      </w:r>
      <w:r>
        <w:rPr>
          <w:rFonts w:eastAsia="方正仿宋简体"/>
          <w:kern w:val="0"/>
          <w:sz w:val="32"/>
          <w:szCs w:val="32"/>
        </w:rPr>
        <w:t>”</w:t>
      </w:r>
      <w:r>
        <w:rPr>
          <w:rFonts w:eastAsia="方正仿宋简体" w:hint="eastAsia"/>
          <w:kern w:val="0"/>
          <w:sz w:val="32"/>
          <w:szCs w:val="32"/>
        </w:rPr>
        <w:t>）主要用于资助山西省普通高等学校中的单位或个人开展哲学社会科学研究。通过项目的实施，进一步提高高校哲学社会科学研究水平，促进学科建设，培养高水平创新人才，更好地为山西经济建设、社会发展服务。</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第三条</w:t>
      </w:r>
      <w:r>
        <w:rPr>
          <w:rFonts w:eastAsia="方正仿宋简体"/>
          <w:kern w:val="0"/>
          <w:sz w:val="32"/>
          <w:szCs w:val="32"/>
        </w:rPr>
        <w:t xml:space="preserve">  </w:t>
      </w:r>
      <w:r>
        <w:rPr>
          <w:rFonts w:eastAsia="方正仿宋简体" w:hint="eastAsia"/>
          <w:kern w:val="0"/>
          <w:sz w:val="32"/>
          <w:szCs w:val="32"/>
        </w:rPr>
        <w:t>高校哲学社会科学研究项目分为人文社会科学重点研究基地项目（以下简称</w:t>
      </w:r>
      <w:r>
        <w:rPr>
          <w:rFonts w:eastAsia="方正仿宋简体"/>
          <w:kern w:val="0"/>
          <w:sz w:val="32"/>
          <w:szCs w:val="32"/>
        </w:rPr>
        <w:t>“</w:t>
      </w:r>
      <w:r>
        <w:rPr>
          <w:rFonts w:eastAsia="方正仿宋简体" w:hint="eastAsia"/>
          <w:kern w:val="0"/>
          <w:sz w:val="32"/>
          <w:szCs w:val="32"/>
        </w:rPr>
        <w:t>基地项目</w:t>
      </w:r>
      <w:r>
        <w:rPr>
          <w:rFonts w:eastAsia="方正仿宋简体"/>
          <w:kern w:val="0"/>
          <w:sz w:val="32"/>
          <w:szCs w:val="32"/>
        </w:rPr>
        <w:t>”</w:t>
      </w:r>
      <w:r>
        <w:rPr>
          <w:rFonts w:eastAsia="方正仿宋简体" w:hint="eastAsia"/>
          <w:kern w:val="0"/>
          <w:sz w:val="32"/>
          <w:szCs w:val="32"/>
        </w:rPr>
        <w:t>）和一般项目两类。高校哲学社会科学研究项目</w:t>
      </w:r>
      <w:r>
        <w:rPr>
          <w:rFonts w:eastAsia="方正仿宋简体" w:hint="eastAsia"/>
          <w:sz w:val="32"/>
          <w:szCs w:val="32"/>
        </w:rPr>
        <w:t>每年集中申报一次。</w:t>
      </w:r>
    </w:p>
    <w:p w:rsidR="00CD2D71" w:rsidRDefault="00CD2D71" w:rsidP="00CD2D71">
      <w:pPr>
        <w:spacing w:line="460" w:lineRule="exact"/>
        <w:ind w:firstLineChars="198" w:firstLine="636"/>
        <w:rPr>
          <w:rFonts w:eastAsia="方正仿宋简体"/>
          <w:kern w:val="0"/>
          <w:sz w:val="32"/>
          <w:szCs w:val="32"/>
        </w:rPr>
      </w:pPr>
      <w:r>
        <w:rPr>
          <w:rFonts w:eastAsia="方正仿宋简体" w:hint="eastAsia"/>
          <w:b/>
          <w:kern w:val="0"/>
          <w:sz w:val="32"/>
          <w:szCs w:val="32"/>
        </w:rPr>
        <w:t>基地项目</w:t>
      </w:r>
      <w:r>
        <w:rPr>
          <w:rFonts w:eastAsia="方正仿宋简体" w:hint="eastAsia"/>
          <w:bCs/>
          <w:kern w:val="0"/>
          <w:sz w:val="32"/>
          <w:szCs w:val="32"/>
        </w:rPr>
        <w:t>要在</w:t>
      </w:r>
      <w:r>
        <w:rPr>
          <w:rFonts w:eastAsia="方正仿宋简体" w:hint="eastAsia"/>
          <w:kern w:val="0"/>
          <w:sz w:val="32"/>
          <w:szCs w:val="32"/>
        </w:rPr>
        <w:t>凝练研究方向，整合队伍的基础上，围绕重点研究基地中长期建设发展规划申报，并要求特色突出，有预期的标志性成果。基地项目所在高校须根据省教育厅的资助经费额度，按不低于</w:t>
      </w:r>
      <w:r>
        <w:rPr>
          <w:rFonts w:eastAsia="方正仿宋简体"/>
          <w:kern w:val="0"/>
          <w:sz w:val="32"/>
          <w:szCs w:val="32"/>
        </w:rPr>
        <w:t>1</w:t>
      </w:r>
      <w:r>
        <w:rPr>
          <w:rFonts w:eastAsia="方正仿宋简体" w:hint="eastAsia"/>
          <w:kern w:val="0"/>
          <w:sz w:val="32"/>
          <w:szCs w:val="32"/>
        </w:rPr>
        <w:t>：</w:t>
      </w:r>
      <w:r>
        <w:rPr>
          <w:rFonts w:eastAsia="方正仿宋简体"/>
          <w:kern w:val="0"/>
          <w:sz w:val="32"/>
          <w:szCs w:val="32"/>
        </w:rPr>
        <w:t>1</w:t>
      </w:r>
      <w:r>
        <w:rPr>
          <w:rFonts w:eastAsia="方正仿宋简体" w:hint="eastAsia"/>
          <w:kern w:val="0"/>
          <w:sz w:val="32"/>
          <w:szCs w:val="32"/>
        </w:rPr>
        <w:t>的比例提供配套科研经费。</w:t>
      </w:r>
    </w:p>
    <w:p w:rsidR="00CD2D71" w:rsidRDefault="00CD2D71" w:rsidP="00CD2D71">
      <w:pPr>
        <w:spacing w:line="460" w:lineRule="exact"/>
        <w:ind w:firstLineChars="198" w:firstLine="636"/>
        <w:rPr>
          <w:rFonts w:eastAsia="方正仿宋简体"/>
          <w:kern w:val="0"/>
          <w:sz w:val="32"/>
          <w:szCs w:val="32"/>
        </w:rPr>
      </w:pPr>
      <w:r>
        <w:rPr>
          <w:rFonts w:eastAsia="方正仿宋简体" w:hint="eastAsia"/>
          <w:b/>
          <w:kern w:val="0"/>
          <w:sz w:val="32"/>
          <w:szCs w:val="32"/>
        </w:rPr>
        <w:t>一般项目</w:t>
      </w:r>
      <w:r>
        <w:rPr>
          <w:rFonts w:eastAsia="方正仿宋简体" w:hint="eastAsia"/>
          <w:kern w:val="0"/>
          <w:sz w:val="32"/>
          <w:szCs w:val="32"/>
        </w:rPr>
        <w:t>分为</w:t>
      </w:r>
      <w:r>
        <w:rPr>
          <w:rFonts w:eastAsia="方正仿宋简体" w:hint="eastAsia"/>
          <w:sz w:val="32"/>
          <w:szCs w:val="32"/>
        </w:rPr>
        <w:t>资助经费项目和自筹经费项目。</w:t>
      </w:r>
      <w:r>
        <w:rPr>
          <w:rFonts w:eastAsia="方正仿宋简体" w:hint="eastAsia"/>
          <w:kern w:val="0"/>
          <w:sz w:val="32"/>
          <w:szCs w:val="32"/>
        </w:rPr>
        <w:t>资助</w:t>
      </w:r>
      <w:r>
        <w:rPr>
          <w:rFonts w:eastAsia="方正仿宋简体" w:hint="eastAsia"/>
          <w:sz w:val="32"/>
          <w:szCs w:val="32"/>
        </w:rPr>
        <w:t>经费</w:t>
      </w:r>
      <w:r>
        <w:rPr>
          <w:rFonts w:eastAsia="方正仿宋简体" w:hint="eastAsia"/>
          <w:kern w:val="0"/>
          <w:sz w:val="32"/>
          <w:szCs w:val="32"/>
        </w:rPr>
        <w:t>项目主要用于支持高校中青年骨干教师开展应用研究或应用基础研究，项目经费主要由省教育厅提供，学校适当配套，并鼓励合作单位提供经费。</w:t>
      </w:r>
      <w:r>
        <w:rPr>
          <w:rFonts w:eastAsia="方正仿宋简体" w:hint="eastAsia"/>
          <w:sz w:val="32"/>
          <w:szCs w:val="32"/>
        </w:rPr>
        <w:t>自筹经费</w:t>
      </w:r>
      <w:r>
        <w:rPr>
          <w:rFonts w:eastAsia="方正仿宋简体" w:hint="eastAsia"/>
          <w:kern w:val="0"/>
          <w:sz w:val="32"/>
          <w:szCs w:val="32"/>
        </w:rPr>
        <w:t>项目由教师根据自己的研究特色、兴趣，自主选题，项目经费由学校或合作单位提供。</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第四条</w:t>
      </w:r>
      <w:r>
        <w:rPr>
          <w:rFonts w:eastAsia="方正仿宋简体"/>
          <w:sz w:val="32"/>
          <w:szCs w:val="32"/>
        </w:rPr>
        <w:t xml:space="preserve">  </w:t>
      </w:r>
      <w:r>
        <w:rPr>
          <w:rFonts w:eastAsia="方正仿宋简体" w:hint="eastAsia"/>
          <w:sz w:val="32"/>
          <w:szCs w:val="32"/>
        </w:rPr>
        <w:t>山西省教育厅科技处是高校</w:t>
      </w:r>
      <w:r>
        <w:rPr>
          <w:rFonts w:eastAsia="方正仿宋简体" w:hint="eastAsia"/>
          <w:kern w:val="0"/>
          <w:sz w:val="32"/>
          <w:szCs w:val="32"/>
        </w:rPr>
        <w:t>哲学社会科学研究</w:t>
      </w:r>
      <w:r>
        <w:rPr>
          <w:rFonts w:eastAsia="方正仿宋简体" w:hint="eastAsia"/>
          <w:sz w:val="32"/>
          <w:szCs w:val="32"/>
        </w:rPr>
        <w:t>项目的管理机构，负责项目的受理、评审、立项、检查、结题验收等工作。</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第五条</w:t>
      </w:r>
      <w:r>
        <w:rPr>
          <w:rFonts w:eastAsia="方正仿宋简体"/>
          <w:sz w:val="32"/>
          <w:szCs w:val="32"/>
        </w:rPr>
        <w:t xml:space="preserve">  </w:t>
      </w:r>
      <w:r>
        <w:rPr>
          <w:rFonts w:eastAsia="方正仿宋简体" w:hint="eastAsia"/>
          <w:sz w:val="32"/>
          <w:szCs w:val="32"/>
        </w:rPr>
        <w:t>高等学校应加强对省教育厅立项项目的跟踪管理，</w:t>
      </w:r>
      <w:r>
        <w:rPr>
          <w:rFonts w:eastAsia="方正仿宋简体" w:hint="eastAsia"/>
          <w:sz w:val="32"/>
          <w:szCs w:val="32"/>
        </w:rPr>
        <w:lastRenderedPageBreak/>
        <w:t>营造良好的科研环境。同时，各高校也应设立并实施本校的</w:t>
      </w:r>
      <w:r>
        <w:rPr>
          <w:rFonts w:eastAsia="方正仿宋简体" w:hint="eastAsia"/>
          <w:kern w:val="0"/>
          <w:sz w:val="32"/>
          <w:szCs w:val="32"/>
        </w:rPr>
        <w:t>哲学社会科学研究</w:t>
      </w:r>
      <w:r>
        <w:rPr>
          <w:rFonts w:eastAsia="方正仿宋简体" w:hint="eastAsia"/>
          <w:sz w:val="32"/>
          <w:szCs w:val="32"/>
        </w:rPr>
        <w:t>项目。</w:t>
      </w:r>
    </w:p>
    <w:p w:rsidR="00CD2D71" w:rsidRDefault="00CD2D71" w:rsidP="00CD2D71">
      <w:pPr>
        <w:spacing w:line="460" w:lineRule="exact"/>
        <w:ind w:firstLineChars="198" w:firstLine="634"/>
        <w:rPr>
          <w:rFonts w:eastAsia="方正仿宋简体"/>
          <w:sz w:val="32"/>
          <w:szCs w:val="32"/>
        </w:rPr>
      </w:pPr>
    </w:p>
    <w:p w:rsidR="00CD2D71" w:rsidRDefault="00CD2D71" w:rsidP="00CD2D71">
      <w:pPr>
        <w:spacing w:line="460" w:lineRule="exact"/>
        <w:jc w:val="center"/>
        <w:rPr>
          <w:rFonts w:ascii="黑体" w:eastAsia="黑体" w:hAnsi="黑体"/>
          <w:kern w:val="0"/>
          <w:sz w:val="32"/>
          <w:szCs w:val="32"/>
        </w:rPr>
      </w:pPr>
      <w:r>
        <w:rPr>
          <w:rFonts w:ascii="黑体" w:eastAsia="黑体" w:hAnsi="黑体" w:hint="eastAsia"/>
          <w:kern w:val="0"/>
          <w:sz w:val="32"/>
          <w:szCs w:val="32"/>
        </w:rPr>
        <w:t>第二章  项目申报</w:t>
      </w:r>
    </w:p>
    <w:p w:rsidR="00CD2D71" w:rsidRDefault="00CD2D71" w:rsidP="00CD2D71">
      <w:pPr>
        <w:spacing w:line="460" w:lineRule="exact"/>
        <w:ind w:firstLineChars="198" w:firstLine="634"/>
        <w:rPr>
          <w:rFonts w:eastAsia="方正仿宋简体" w:hint="eastAsia"/>
          <w:sz w:val="32"/>
          <w:szCs w:val="32"/>
        </w:rPr>
      </w:pPr>
      <w:r>
        <w:rPr>
          <w:rFonts w:eastAsia="方正仿宋简体" w:hint="eastAsia"/>
          <w:sz w:val="32"/>
          <w:szCs w:val="32"/>
        </w:rPr>
        <w:t>第六条</w:t>
      </w:r>
      <w:r>
        <w:rPr>
          <w:rFonts w:eastAsia="方正仿宋简体"/>
          <w:sz w:val="32"/>
          <w:szCs w:val="32"/>
        </w:rPr>
        <w:t xml:space="preserve">  </w:t>
      </w:r>
      <w:r>
        <w:rPr>
          <w:rFonts w:eastAsia="方正仿宋简体" w:hint="eastAsia"/>
          <w:sz w:val="32"/>
          <w:szCs w:val="32"/>
        </w:rPr>
        <w:t>高校</w:t>
      </w:r>
      <w:r>
        <w:rPr>
          <w:rFonts w:eastAsia="方正仿宋简体" w:hint="eastAsia"/>
          <w:kern w:val="0"/>
          <w:sz w:val="32"/>
          <w:szCs w:val="32"/>
        </w:rPr>
        <w:t>哲学社会科学研究</w:t>
      </w:r>
      <w:r>
        <w:rPr>
          <w:rFonts w:eastAsia="方正仿宋简体" w:hint="eastAsia"/>
          <w:sz w:val="32"/>
          <w:szCs w:val="32"/>
        </w:rPr>
        <w:t>项目采取限额方式申报，申报时间和具体要求以年度</w:t>
      </w:r>
      <w:r>
        <w:rPr>
          <w:rFonts w:eastAsia="方正仿宋简体" w:hint="eastAsia"/>
          <w:kern w:val="0"/>
          <w:sz w:val="32"/>
          <w:szCs w:val="32"/>
        </w:rPr>
        <w:t>哲学社会科学研究</w:t>
      </w:r>
      <w:r>
        <w:rPr>
          <w:rFonts w:eastAsia="方正仿宋简体" w:hint="eastAsia"/>
          <w:sz w:val="32"/>
          <w:szCs w:val="32"/>
        </w:rPr>
        <w:t>项目申报通知为准。</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第七条</w:t>
      </w:r>
      <w:r>
        <w:rPr>
          <w:rFonts w:eastAsia="方正仿宋简体"/>
          <w:kern w:val="0"/>
          <w:sz w:val="32"/>
          <w:szCs w:val="32"/>
        </w:rPr>
        <w:t xml:space="preserve">  </w:t>
      </w:r>
      <w:r>
        <w:rPr>
          <w:rFonts w:eastAsia="方正仿宋简体" w:hint="eastAsia"/>
          <w:kern w:val="0"/>
          <w:sz w:val="32"/>
          <w:szCs w:val="32"/>
        </w:rPr>
        <w:t>项目的选题范围主要包括：在实施可持续发展、山西综改试验区建设、科教兴晋和人才强省战略，全面建设小康社会过程中，对社会主义物质文明、政治文明、精神文明和生态文明建设理论问题和现实问题的研究。</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第八条</w:t>
      </w:r>
      <w:r>
        <w:rPr>
          <w:rFonts w:eastAsia="方正仿宋简体"/>
          <w:kern w:val="0"/>
          <w:sz w:val="32"/>
          <w:szCs w:val="32"/>
        </w:rPr>
        <w:t xml:space="preserve">  </w:t>
      </w:r>
      <w:r>
        <w:rPr>
          <w:rFonts w:eastAsia="方正仿宋简体" w:hint="eastAsia"/>
          <w:kern w:val="0"/>
          <w:sz w:val="32"/>
          <w:szCs w:val="32"/>
        </w:rPr>
        <w:t>项目的选题来源主要包括：</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（一）项目符合国家和我省哲学社会科学发展规划的总体部署和规划，符合高校学科发展需求，并符合人才队伍建设的需要；</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（二）为我省经济建设和社会发展中全局性、战略性和前瞻性问题提供科学依据和咨询意见；</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（三）项目具有与国家和我省相关项目衔接的明确前景；</w:t>
      </w:r>
    </w:p>
    <w:p w:rsidR="00CD2D71" w:rsidRDefault="00CD2D71" w:rsidP="00CD2D71">
      <w:pPr>
        <w:spacing w:line="460" w:lineRule="exact"/>
        <w:ind w:firstLineChars="198" w:firstLine="634"/>
        <w:rPr>
          <w:rFonts w:eastAsia="方正仿宋简体"/>
          <w:sz w:val="32"/>
          <w:szCs w:val="32"/>
        </w:rPr>
      </w:pPr>
      <w:r>
        <w:rPr>
          <w:rFonts w:eastAsia="方正仿宋简体" w:hint="eastAsia"/>
          <w:kern w:val="0"/>
          <w:sz w:val="32"/>
          <w:szCs w:val="32"/>
        </w:rPr>
        <w:t>（四）项目对于</w:t>
      </w:r>
      <w:r>
        <w:rPr>
          <w:rFonts w:eastAsia="方正仿宋简体" w:hint="eastAsia"/>
          <w:sz w:val="32"/>
          <w:szCs w:val="32"/>
        </w:rPr>
        <w:t>建设社会主义核心价值体系、培育文明风尚、挖掘地方文化资源</w:t>
      </w:r>
      <w:r>
        <w:rPr>
          <w:rFonts w:eastAsia="方正仿宋简体" w:hint="eastAsia"/>
          <w:kern w:val="0"/>
          <w:sz w:val="32"/>
          <w:szCs w:val="32"/>
        </w:rPr>
        <w:t>、弘扬传统文化、推进文化创新</w:t>
      </w:r>
      <w:r>
        <w:rPr>
          <w:rFonts w:eastAsia="方正仿宋简体" w:hint="eastAsia"/>
          <w:sz w:val="32"/>
          <w:szCs w:val="32"/>
        </w:rPr>
        <w:t>有重要作用。</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第九条</w:t>
      </w:r>
      <w:r>
        <w:rPr>
          <w:rFonts w:eastAsia="方正仿宋简体"/>
          <w:kern w:val="0"/>
          <w:sz w:val="32"/>
          <w:szCs w:val="32"/>
        </w:rPr>
        <w:t xml:space="preserve">  </w:t>
      </w:r>
      <w:r>
        <w:rPr>
          <w:rFonts w:eastAsia="方正仿宋简体" w:hint="eastAsia"/>
          <w:kern w:val="0"/>
          <w:sz w:val="32"/>
          <w:szCs w:val="32"/>
        </w:rPr>
        <w:t>项目申请人应同时具备以下基本条件：</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（一）申请人须为人事关系在山西省普通高等学校科研教学第一线的全职人员。具有良好的政治思想素质和独立开展及组织科研工作的能力，能担负实质性研究工作；</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（二）申请人须为项目的实际主持人，一般项目申请人</w:t>
      </w:r>
      <w:smartTag w:uri="urn:schemas-microsoft-com:office:smarttags" w:element="PersonName">
        <w:smartTagPr>
          <w:attr w:name="ProductID" w:val="应具有"/>
        </w:smartTagPr>
        <w:r>
          <w:rPr>
            <w:rFonts w:eastAsia="方正仿宋简体" w:hint="eastAsia"/>
            <w:kern w:val="0"/>
            <w:sz w:val="32"/>
            <w:szCs w:val="32"/>
          </w:rPr>
          <w:t>应具有</w:t>
        </w:r>
      </w:smartTag>
      <w:r>
        <w:rPr>
          <w:rFonts w:eastAsia="方正仿宋简体" w:hint="eastAsia"/>
          <w:kern w:val="0"/>
          <w:sz w:val="32"/>
          <w:szCs w:val="32"/>
        </w:rPr>
        <w:t>博士学位或具有硕士学位、中级以上职称，基地项目</w:t>
      </w:r>
      <w:r>
        <w:rPr>
          <w:rFonts w:eastAsia="方正仿宋简体" w:hint="eastAsia"/>
          <w:sz w:val="32"/>
          <w:szCs w:val="32"/>
        </w:rPr>
        <w:t>申请人须具有正高级职称或具有博士学位、副高级职称。</w:t>
      </w:r>
      <w:r>
        <w:rPr>
          <w:rFonts w:eastAsia="方正仿宋简体" w:hint="eastAsia"/>
          <w:kern w:val="0"/>
          <w:sz w:val="32"/>
          <w:szCs w:val="32"/>
        </w:rPr>
        <w:t>承担项目期间将达到国家规定退休年龄的科研人员、申请学校的兼职研究人员不能作为基地项目申请人，但可作为项目组成员参加研究；</w:t>
      </w:r>
      <w:r>
        <w:rPr>
          <w:rFonts w:eastAsia="方正仿宋简体" w:hint="eastAsia"/>
          <w:sz w:val="32"/>
          <w:szCs w:val="32"/>
        </w:rPr>
        <w:t>一般项目申请人年龄不超过</w:t>
      </w:r>
      <w:r>
        <w:rPr>
          <w:rFonts w:eastAsia="方正仿宋简体"/>
          <w:sz w:val="32"/>
          <w:szCs w:val="32"/>
        </w:rPr>
        <w:t>40</w:t>
      </w:r>
      <w:r>
        <w:rPr>
          <w:rFonts w:eastAsia="方正仿宋简体" w:hint="eastAsia"/>
          <w:sz w:val="32"/>
          <w:szCs w:val="32"/>
        </w:rPr>
        <w:t>周岁。重点支持</w:t>
      </w:r>
      <w:r>
        <w:rPr>
          <w:rFonts w:eastAsia="方正仿宋简体"/>
          <w:sz w:val="32"/>
          <w:szCs w:val="32"/>
        </w:rPr>
        <w:t>35</w:t>
      </w:r>
      <w:r>
        <w:rPr>
          <w:rFonts w:eastAsia="方正仿宋简体" w:hint="eastAsia"/>
          <w:sz w:val="32"/>
          <w:szCs w:val="32"/>
        </w:rPr>
        <w:t>岁以下具有博士学位的青年教师；</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lastRenderedPageBreak/>
        <w:t>（三）</w:t>
      </w:r>
      <w:r>
        <w:rPr>
          <w:rFonts w:eastAsia="方正仿宋简体" w:hint="eastAsia"/>
          <w:sz w:val="32"/>
          <w:szCs w:val="32"/>
        </w:rPr>
        <w:t>项目组具有一定的研究基础，所在单位能提供相应的研究条件。申请人不得同时主持一项以上或参与两项以上本项目；</w:t>
      </w:r>
    </w:p>
    <w:p w:rsidR="00CD2D71" w:rsidRDefault="00CD2D71" w:rsidP="00CD2D71">
      <w:pPr>
        <w:spacing w:line="460" w:lineRule="exact"/>
        <w:ind w:firstLineChars="198" w:firstLine="634"/>
        <w:rPr>
          <w:rFonts w:eastAsia="方正仿宋简体"/>
          <w:sz w:val="32"/>
          <w:szCs w:val="32"/>
        </w:rPr>
      </w:pPr>
      <w:r>
        <w:rPr>
          <w:rFonts w:eastAsia="方正仿宋简体" w:hint="eastAsia"/>
          <w:kern w:val="0"/>
          <w:sz w:val="32"/>
          <w:szCs w:val="32"/>
        </w:rPr>
        <w:t>（四）项目组</w:t>
      </w:r>
      <w:r>
        <w:rPr>
          <w:rFonts w:eastAsia="方正仿宋简体" w:hint="eastAsia"/>
          <w:sz w:val="32"/>
          <w:szCs w:val="32"/>
        </w:rPr>
        <w:t>主要成员有足够的时间和精力从事申请项目的研究。</w:t>
      </w:r>
      <w:r>
        <w:rPr>
          <w:rFonts w:eastAsia="方正仿宋简体" w:hint="eastAsia"/>
          <w:kern w:val="0"/>
          <w:sz w:val="32"/>
          <w:szCs w:val="32"/>
        </w:rPr>
        <w:t>基地项目申请人及项目组成员</w:t>
      </w:r>
      <w:r>
        <w:rPr>
          <w:rFonts w:eastAsia="方正仿宋简体" w:hint="eastAsia"/>
          <w:sz w:val="32"/>
          <w:szCs w:val="32"/>
        </w:rPr>
        <w:t>每年有充足的时间在基地从事项目研究工作，其中校内专职人员每年不得少于</w:t>
      </w:r>
      <w:r>
        <w:rPr>
          <w:rFonts w:eastAsia="方正仿宋简体"/>
          <w:sz w:val="32"/>
          <w:szCs w:val="32"/>
        </w:rPr>
        <w:t>6</w:t>
      </w:r>
      <w:r>
        <w:rPr>
          <w:rFonts w:eastAsia="方正仿宋简体" w:hint="eastAsia"/>
          <w:sz w:val="32"/>
          <w:szCs w:val="32"/>
        </w:rPr>
        <w:t>个月，校外专职人员每</w:t>
      </w:r>
      <w:r>
        <w:rPr>
          <w:rFonts w:eastAsia="方正仿宋简体" w:hint="eastAsia"/>
          <w:kern w:val="0"/>
          <w:sz w:val="32"/>
          <w:szCs w:val="32"/>
        </w:rPr>
        <w:t>年不得少于</w:t>
      </w:r>
      <w:r>
        <w:rPr>
          <w:rFonts w:eastAsia="方正仿宋简体"/>
          <w:kern w:val="0"/>
          <w:sz w:val="32"/>
          <w:szCs w:val="32"/>
        </w:rPr>
        <w:t>3</w:t>
      </w:r>
      <w:r>
        <w:rPr>
          <w:rFonts w:eastAsia="方正仿宋简体" w:hint="eastAsia"/>
          <w:kern w:val="0"/>
          <w:sz w:val="32"/>
          <w:szCs w:val="32"/>
        </w:rPr>
        <w:t>个月，兼职人</w:t>
      </w:r>
      <w:r>
        <w:rPr>
          <w:rFonts w:eastAsia="方正仿宋简体" w:hint="eastAsia"/>
          <w:sz w:val="32"/>
          <w:szCs w:val="32"/>
        </w:rPr>
        <w:t>员每年不得少于</w:t>
      </w:r>
      <w:r>
        <w:rPr>
          <w:rFonts w:eastAsia="方正仿宋简体"/>
          <w:sz w:val="32"/>
          <w:szCs w:val="32"/>
        </w:rPr>
        <w:t>1</w:t>
      </w:r>
      <w:r>
        <w:rPr>
          <w:rFonts w:eastAsia="方正仿宋简体" w:hint="eastAsia"/>
          <w:sz w:val="32"/>
          <w:szCs w:val="32"/>
        </w:rPr>
        <w:t>个月。</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（五）具有博士授予权的高校只能申报一般项目的资助经费项目，各高职高专院校和非省直属高校教师和科技人员只能申报一般项目的自筹经费项目。申报自筹经费项目时，须提供出资证明；</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六）同等条件下，优先支持依托重点学科、人文社科重点研究基地等科技创新平台申请的项目，提倡跨学科、跨院校、跨部门联合申报，发挥群体优势，联合攻关，解决经济和社会发展中的重大理论与现实问题。</w:t>
      </w:r>
    </w:p>
    <w:p w:rsidR="00CD2D71" w:rsidRDefault="00CD2D71" w:rsidP="00CD2D71">
      <w:pPr>
        <w:spacing w:line="460" w:lineRule="exact"/>
        <w:ind w:firstLineChars="200" w:firstLine="640"/>
        <w:rPr>
          <w:rFonts w:eastAsia="方正仿宋简体"/>
          <w:sz w:val="32"/>
          <w:szCs w:val="32"/>
        </w:rPr>
      </w:pPr>
      <w:r>
        <w:rPr>
          <w:rFonts w:eastAsia="方正仿宋简体" w:hint="eastAsia"/>
          <w:sz w:val="32"/>
          <w:szCs w:val="32"/>
        </w:rPr>
        <w:t>第十条</w:t>
      </w:r>
      <w:r>
        <w:rPr>
          <w:rFonts w:eastAsia="方正仿宋简体"/>
          <w:sz w:val="32"/>
          <w:szCs w:val="32"/>
        </w:rPr>
        <w:t xml:space="preserve">  </w:t>
      </w:r>
      <w:r>
        <w:rPr>
          <w:rFonts w:eastAsia="方正仿宋简体" w:hint="eastAsia"/>
          <w:sz w:val="32"/>
          <w:szCs w:val="32"/>
        </w:rPr>
        <w:t>申报程序</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（一）省教育厅每年定期下发高校</w:t>
      </w:r>
      <w:r>
        <w:rPr>
          <w:rFonts w:eastAsia="方正仿宋简体" w:hint="eastAsia"/>
          <w:kern w:val="0"/>
          <w:sz w:val="32"/>
          <w:szCs w:val="32"/>
        </w:rPr>
        <w:t>哲学社会科学研究</w:t>
      </w:r>
      <w:r>
        <w:rPr>
          <w:rFonts w:eastAsia="方正仿宋简体" w:hint="eastAsia"/>
          <w:sz w:val="32"/>
          <w:szCs w:val="32"/>
        </w:rPr>
        <w:t>项目申报通知，确定各高校项目申报限额及其它相关要求。</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（二）各高校根据省教育厅申报文件确定的限额及要求，按照公开、公正、公平的原则，组织校内申报，并对申报项目进行初审，确定申报的项目。</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（三）申请人应如实填报《山西省高等学校</w:t>
      </w:r>
      <w:r>
        <w:rPr>
          <w:rFonts w:eastAsia="方正仿宋简体" w:hint="eastAsia"/>
          <w:kern w:val="0"/>
          <w:sz w:val="32"/>
          <w:szCs w:val="32"/>
        </w:rPr>
        <w:t>哲学社会科学研究</w:t>
      </w:r>
      <w:r>
        <w:rPr>
          <w:rFonts w:eastAsia="方正仿宋简体" w:hint="eastAsia"/>
          <w:sz w:val="32"/>
          <w:szCs w:val="32"/>
        </w:rPr>
        <w:t>项目申请书》，项目组成员均应在申请书上签字，不得代签。</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四）项目负责人所在高校科研管理部门应对本校申报的项目进行形式审查；所在高校学术委员会应对申请项目的立项依据、研究方案及可行性、资料准备情况及年度计划内容等进行全面审查，择优推荐。有合作单位的，应在申请书上签署合作意见并加盖公章。申请项目的内容应真实，并无对他人科研成果知识产权的侵权问题及其纠纷，申请人及其所在学校承诺对此承担责任。</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（五）各高校应将《山西省高等学校</w:t>
      </w:r>
      <w:r>
        <w:rPr>
          <w:rFonts w:eastAsia="方正仿宋简体" w:hint="eastAsia"/>
          <w:kern w:val="0"/>
          <w:sz w:val="32"/>
          <w:szCs w:val="32"/>
        </w:rPr>
        <w:t>哲学社会科学研究</w:t>
      </w:r>
      <w:r>
        <w:rPr>
          <w:rFonts w:eastAsia="方正仿宋简体" w:hint="eastAsia"/>
          <w:sz w:val="32"/>
          <w:szCs w:val="32"/>
        </w:rPr>
        <w:t>项目</w:t>
      </w:r>
      <w:r>
        <w:rPr>
          <w:rFonts w:eastAsia="方正仿宋简体" w:hint="eastAsia"/>
          <w:sz w:val="32"/>
          <w:szCs w:val="32"/>
        </w:rPr>
        <w:lastRenderedPageBreak/>
        <w:t>申请书》、加盖学校公章的</w:t>
      </w:r>
      <w:r>
        <w:rPr>
          <w:rFonts w:eastAsia="方正仿宋简体"/>
          <w:sz w:val="32"/>
          <w:szCs w:val="32"/>
        </w:rPr>
        <w:t>“</w:t>
      </w:r>
      <w:r>
        <w:rPr>
          <w:rFonts w:eastAsia="方正仿宋简体" w:hint="eastAsia"/>
          <w:sz w:val="32"/>
          <w:szCs w:val="32"/>
        </w:rPr>
        <w:t>山西省高等学校</w:t>
      </w:r>
      <w:r>
        <w:rPr>
          <w:rFonts w:eastAsia="方正仿宋简体" w:hint="eastAsia"/>
          <w:kern w:val="0"/>
          <w:sz w:val="32"/>
          <w:szCs w:val="32"/>
        </w:rPr>
        <w:t>哲学社会科学研究</w:t>
      </w:r>
      <w:r>
        <w:rPr>
          <w:rFonts w:eastAsia="方正仿宋简体" w:hint="eastAsia"/>
          <w:sz w:val="32"/>
          <w:szCs w:val="32"/>
        </w:rPr>
        <w:t>项目汇总表</w:t>
      </w:r>
      <w:r>
        <w:rPr>
          <w:rFonts w:eastAsia="方正仿宋简体"/>
          <w:sz w:val="32"/>
          <w:szCs w:val="32"/>
        </w:rPr>
        <w:t>”</w:t>
      </w:r>
      <w:r>
        <w:rPr>
          <w:rFonts w:eastAsia="方正仿宋简体" w:hint="eastAsia"/>
          <w:sz w:val="32"/>
          <w:szCs w:val="32"/>
        </w:rPr>
        <w:t>及相应的电子版文件统一上报省教育厅科技处。省教育厅不受理个人申报。</w:t>
      </w:r>
    </w:p>
    <w:p w:rsidR="00CD2D71" w:rsidRDefault="00CD2D71" w:rsidP="00CD2D71">
      <w:pPr>
        <w:spacing w:line="460" w:lineRule="exact"/>
        <w:ind w:firstLineChars="198" w:firstLine="634"/>
        <w:rPr>
          <w:rFonts w:eastAsia="方正仿宋简体"/>
          <w:kern w:val="0"/>
          <w:sz w:val="32"/>
          <w:szCs w:val="32"/>
        </w:rPr>
      </w:pPr>
    </w:p>
    <w:p w:rsidR="00CD2D71" w:rsidRDefault="00CD2D71" w:rsidP="00CD2D71">
      <w:pPr>
        <w:spacing w:line="460" w:lineRule="exact"/>
        <w:jc w:val="center"/>
        <w:rPr>
          <w:rFonts w:eastAsia="方正仿宋简体"/>
          <w:sz w:val="32"/>
          <w:szCs w:val="32"/>
        </w:rPr>
      </w:pPr>
      <w:r>
        <w:rPr>
          <w:rFonts w:ascii="黑体" w:eastAsia="黑体" w:hAnsi="黑体" w:hint="eastAsia"/>
          <w:kern w:val="0"/>
          <w:sz w:val="32"/>
          <w:szCs w:val="32"/>
        </w:rPr>
        <w:t>第三章  评审与立项</w:t>
      </w:r>
    </w:p>
    <w:p w:rsidR="00CD2D71" w:rsidRDefault="00CD2D71" w:rsidP="00CD2D71">
      <w:pPr>
        <w:spacing w:line="460" w:lineRule="exact"/>
        <w:ind w:firstLineChars="198" w:firstLine="634"/>
        <w:rPr>
          <w:rFonts w:eastAsia="方正仿宋简体"/>
          <w:kern w:val="0"/>
          <w:sz w:val="32"/>
          <w:szCs w:val="32"/>
        </w:rPr>
      </w:pPr>
      <w:r>
        <w:rPr>
          <w:rFonts w:eastAsia="方正仿宋简体" w:hint="eastAsia"/>
          <w:kern w:val="0"/>
          <w:sz w:val="32"/>
          <w:szCs w:val="32"/>
        </w:rPr>
        <w:t>第十一条</w:t>
      </w:r>
      <w:r>
        <w:rPr>
          <w:rFonts w:eastAsia="方正仿宋简体"/>
          <w:kern w:val="0"/>
          <w:sz w:val="32"/>
          <w:szCs w:val="32"/>
        </w:rPr>
        <w:t xml:space="preserve">  </w:t>
      </w:r>
      <w:r>
        <w:rPr>
          <w:rFonts w:eastAsia="方正仿宋简体" w:hint="eastAsia"/>
          <w:kern w:val="0"/>
          <w:sz w:val="32"/>
          <w:szCs w:val="32"/>
        </w:rPr>
        <w:t>高校哲学社会科学研究项目要坚持以马列主义、毛泽东思想、邓小平理论和</w:t>
      </w:r>
      <w:r>
        <w:rPr>
          <w:rFonts w:eastAsia="方正仿宋简体"/>
          <w:kern w:val="0"/>
          <w:sz w:val="32"/>
          <w:szCs w:val="32"/>
        </w:rPr>
        <w:t>“</w:t>
      </w:r>
      <w:r>
        <w:rPr>
          <w:rFonts w:eastAsia="方正仿宋简体" w:hint="eastAsia"/>
          <w:kern w:val="0"/>
          <w:sz w:val="32"/>
          <w:szCs w:val="32"/>
        </w:rPr>
        <w:t>三个代表</w:t>
      </w:r>
      <w:r>
        <w:rPr>
          <w:rFonts w:eastAsia="方正仿宋简体"/>
          <w:kern w:val="0"/>
          <w:sz w:val="32"/>
          <w:szCs w:val="32"/>
        </w:rPr>
        <w:t>”</w:t>
      </w:r>
      <w:r>
        <w:rPr>
          <w:rFonts w:eastAsia="方正仿宋简体" w:hint="eastAsia"/>
          <w:kern w:val="0"/>
          <w:sz w:val="32"/>
          <w:szCs w:val="32"/>
        </w:rPr>
        <w:t>重要思想为指导，</w:t>
      </w:r>
      <w:r>
        <w:rPr>
          <w:rFonts w:eastAsia="方正仿宋简体" w:hint="eastAsia"/>
          <w:sz w:val="32"/>
          <w:szCs w:val="32"/>
        </w:rPr>
        <w:t>深入贯彻落实坚持科学发展观，</w:t>
      </w:r>
      <w:r>
        <w:rPr>
          <w:rFonts w:eastAsia="方正仿宋简体" w:hint="eastAsia"/>
          <w:kern w:val="0"/>
          <w:sz w:val="32"/>
          <w:szCs w:val="32"/>
        </w:rPr>
        <w:t>加强基础研究，强化应用研究，鼓励对策研究，支持优势学科、新兴学科和交叉学科，注重成果转化，大力提高科研质量和创新能力。</w:t>
      </w:r>
    </w:p>
    <w:p w:rsidR="00CD2D71" w:rsidRDefault="00CD2D71" w:rsidP="00CD2D71">
      <w:pPr>
        <w:spacing w:line="460" w:lineRule="exact"/>
        <w:ind w:firstLine="600"/>
        <w:rPr>
          <w:rFonts w:eastAsia="方正仿宋简体"/>
          <w:sz w:val="32"/>
          <w:szCs w:val="32"/>
        </w:rPr>
      </w:pPr>
      <w:r>
        <w:rPr>
          <w:rFonts w:eastAsia="方正仿宋简体" w:hint="eastAsia"/>
          <w:sz w:val="32"/>
          <w:szCs w:val="32"/>
        </w:rPr>
        <w:t>第十二条</w:t>
      </w:r>
      <w:r>
        <w:rPr>
          <w:rFonts w:eastAsia="方正仿宋简体"/>
          <w:sz w:val="32"/>
          <w:szCs w:val="32"/>
        </w:rPr>
        <w:t xml:space="preserve">  </w:t>
      </w:r>
      <w:r>
        <w:rPr>
          <w:rFonts w:eastAsia="方正仿宋简体" w:hint="eastAsia"/>
          <w:sz w:val="32"/>
          <w:szCs w:val="32"/>
        </w:rPr>
        <w:t>高校</w:t>
      </w:r>
      <w:r>
        <w:rPr>
          <w:rFonts w:eastAsia="方正仿宋简体" w:hint="eastAsia"/>
          <w:kern w:val="0"/>
          <w:sz w:val="32"/>
          <w:szCs w:val="32"/>
        </w:rPr>
        <w:t>哲学社会科学研究</w:t>
      </w:r>
      <w:r>
        <w:rPr>
          <w:rFonts w:eastAsia="方正仿宋简体" w:hint="eastAsia"/>
          <w:sz w:val="32"/>
          <w:szCs w:val="32"/>
        </w:rPr>
        <w:t>项目评审与立项遵循</w:t>
      </w:r>
      <w:r>
        <w:rPr>
          <w:rFonts w:eastAsia="方正仿宋简体"/>
          <w:sz w:val="32"/>
          <w:szCs w:val="32"/>
        </w:rPr>
        <w:t>“</w:t>
      </w:r>
      <w:r>
        <w:rPr>
          <w:rFonts w:eastAsia="方正仿宋简体" w:hint="eastAsia"/>
          <w:sz w:val="32"/>
          <w:szCs w:val="32"/>
        </w:rPr>
        <w:t>依靠专家、科学评价、公正合理、择优支持</w:t>
      </w:r>
      <w:r>
        <w:rPr>
          <w:rFonts w:eastAsia="方正仿宋简体"/>
          <w:sz w:val="32"/>
          <w:szCs w:val="32"/>
        </w:rPr>
        <w:t>”</w:t>
      </w:r>
      <w:r>
        <w:rPr>
          <w:rFonts w:eastAsia="方正仿宋简体" w:hint="eastAsia"/>
          <w:sz w:val="32"/>
          <w:szCs w:val="32"/>
        </w:rPr>
        <w:t>的原则。项目的评审过程分为形式审查、专家评审和审批立项三个阶段。形式审查由省教育厅科技处负责，对审查不合格的项目不予评审；专家评审采用会议评审的方式进行。</w:t>
      </w:r>
      <w:r>
        <w:rPr>
          <w:rFonts w:eastAsia="方正仿宋简体" w:hint="eastAsia"/>
          <w:kern w:val="0"/>
          <w:sz w:val="32"/>
          <w:szCs w:val="32"/>
        </w:rPr>
        <w:t>资助经费在</w:t>
      </w:r>
      <w:r>
        <w:rPr>
          <w:rFonts w:eastAsia="方正仿宋简体"/>
          <w:kern w:val="0"/>
          <w:sz w:val="32"/>
          <w:szCs w:val="32"/>
        </w:rPr>
        <w:t>5</w:t>
      </w:r>
      <w:r>
        <w:rPr>
          <w:rFonts w:eastAsia="方正仿宋简体" w:hint="eastAsia"/>
          <w:kern w:val="0"/>
          <w:sz w:val="32"/>
          <w:szCs w:val="32"/>
        </w:rPr>
        <w:t>万元以上的项目主持人须向专家组陈述和答辩。</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第十三条</w:t>
      </w:r>
      <w:r>
        <w:rPr>
          <w:rFonts w:eastAsia="方正仿宋简体"/>
          <w:sz w:val="32"/>
          <w:szCs w:val="32"/>
        </w:rPr>
        <w:t xml:space="preserve">  </w:t>
      </w:r>
      <w:r>
        <w:rPr>
          <w:rFonts w:eastAsia="方正仿宋简体" w:hint="eastAsia"/>
          <w:sz w:val="32"/>
          <w:szCs w:val="32"/>
        </w:rPr>
        <w:t>项目评审的主要原则是：</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（一）</w:t>
      </w:r>
      <w:r>
        <w:rPr>
          <w:rFonts w:eastAsia="方正仿宋简体" w:hint="eastAsia"/>
          <w:kern w:val="0"/>
          <w:sz w:val="32"/>
          <w:szCs w:val="32"/>
        </w:rPr>
        <w:t>申请人和项目组成员具有与项目相关的研究经历、研究积累和可靠的时间保证，</w:t>
      </w:r>
      <w:r>
        <w:rPr>
          <w:rFonts w:eastAsia="方正仿宋简体" w:hint="eastAsia"/>
          <w:sz w:val="32"/>
          <w:szCs w:val="32"/>
        </w:rPr>
        <w:t>具有完成课题的良好信誉；</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（二）项目以关键性问题为牵引，有创新的学术思想，合理可行的研究方法、研究方案，目标明确，重点突出，提交的成果具有可考核性；</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（三）预期能产生有深度、有分量，在省内外有重要影响的精品力作，或提交有较强针对性、实效性的决策咨询报告、策划方案。基地项目的预期成果中还应有建立若干大型资料库的内容；</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（四）申请经费及经费预算比较合理。</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第十四条</w:t>
      </w:r>
      <w:r>
        <w:rPr>
          <w:rFonts w:eastAsia="方正仿宋简体"/>
          <w:sz w:val="32"/>
          <w:szCs w:val="32"/>
        </w:rPr>
        <w:t xml:space="preserve">  </w:t>
      </w:r>
      <w:r>
        <w:rPr>
          <w:rFonts w:eastAsia="方正仿宋简体" w:hint="eastAsia"/>
          <w:sz w:val="32"/>
          <w:szCs w:val="32"/>
        </w:rPr>
        <w:t>省教育厅对专家组提出的建议立项名单进行审核，最终确定立项项目的名单，并下文公布。</w:t>
      </w:r>
    </w:p>
    <w:p w:rsidR="00CD2D71" w:rsidRDefault="00CD2D71" w:rsidP="00CD2D71">
      <w:pPr>
        <w:spacing w:line="460" w:lineRule="exact"/>
        <w:ind w:firstLineChars="198" w:firstLine="634"/>
        <w:rPr>
          <w:rFonts w:eastAsia="方正仿宋简体"/>
          <w:sz w:val="32"/>
          <w:szCs w:val="32"/>
        </w:rPr>
      </w:pPr>
    </w:p>
    <w:p w:rsidR="00CD2D71" w:rsidRDefault="00CD2D71" w:rsidP="00CD2D71">
      <w:pPr>
        <w:spacing w:line="460" w:lineRule="exact"/>
        <w:jc w:val="center"/>
        <w:rPr>
          <w:rFonts w:ascii="黑体" w:eastAsia="黑体" w:hAnsi="黑体"/>
          <w:kern w:val="0"/>
          <w:sz w:val="32"/>
          <w:szCs w:val="32"/>
        </w:rPr>
      </w:pPr>
      <w:r>
        <w:rPr>
          <w:rFonts w:ascii="黑体" w:eastAsia="黑体" w:hAnsi="黑体" w:hint="eastAsia"/>
          <w:kern w:val="0"/>
          <w:sz w:val="32"/>
          <w:szCs w:val="32"/>
        </w:rPr>
        <w:lastRenderedPageBreak/>
        <w:t>第四章  实施与管理</w:t>
      </w:r>
    </w:p>
    <w:p w:rsidR="00CD2D71" w:rsidRDefault="00CD2D71" w:rsidP="00CD2D71">
      <w:pPr>
        <w:spacing w:line="460" w:lineRule="exact"/>
        <w:ind w:firstLineChars="198" w:firstLine="634"/>
        <w:rPr>
          <w:rFonts w:eastAsia="方正仿宋简体" w:hint="eastAsia"/>
          <w:sz w:val="32"/>
          <w:szCs w:val="32"/>
        </w:rPr>
      </w:pPr>
      <w:r>
        <w:rPr>
          <w:rFonts w:eastAsia="方正仿宋简体" w:hint="eastAsia"/>
          <w:sz w:val="32"/>
          <w:szCs w:val="32"/>
        </w:rPr>
        <w:t>第十五条</w:t>
      </w:r>
      <w:r>
        <w:rPr>
          <w:rFonts w:eastAsia="方正仿宋简体"/>
          <w:sz w:val="32"/>
          <w:szCs w:val="32"/>
        </w:rPr>
        <w:t xml:space="preserve">  </w:t>
      </w:r>
      <w:r>
        <w:rPr>
          <w:rFonts w:eastAsia="方正仿宋简体" w:hint="eastAsia"/>
          <w:kern w:val="0"/>
          <w:sz w:val="32"/>
          <w:szCs w:val="32"/>
        </w:rPr>
        <w:t>项目采取省教育厅与项目承担学校共同管理的办法。项目承担学校须提供开展项目必需的基本条件，对项目的实施加强监督检查，促进项目按计划、按要求、高质量地完成。</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第十六条</w:t>
      </w:r>
      <w:r>
        <w:rPr>
          <w:rFonts w:eastAsia="方正仿宋简体"/>
          <w:sz w:val="32"/>
          <w:szCs w:val="32"/>
        </w:rPr>
        <w:t xml:space="preserve">  </w:t>
      </w:r>
      <w:r>
        <w:rPr>
          <w:rFonts w:eastAsia="方正仿宋简体" w:hint="eastAsia"/>
          <w:sz w:val="32"/>
          <w:szCs w:val="32"/>
        </w:rPr>
        <w:t>项目的研究周期一般为</w:t>
      </w:r>
      <w:r>
        <w:rPr>
          <w:rFonts w:eastAsia="方正仿宋简体"/>
          <w:sz w:val="32"/>
          <w:szCs w:val="32"/>
        </w:rPr>
        <w:t>2</w:t>
      </w:r>
      <w:r>
        <w:rPr>
          <w:rFonts w:eastAsia="方正仿宋简体" w:hint="eastAsia"/>
          <w:sz w:val="32"/>
          <w:szCs w:val="32"/>
        </w:rPr>
        <w:t>年，特殊情况可延期</w:t>
      </w:r>
      <w:r>
        <w:rPr>
          <w:rFonts w:eastAsia="方正仿宋简体"/>
          <w:sz w:val="32"/>
          <w:szCs w:val="32"/>
        </w:rPr>
        <w:t>1</w:t>
      </w:r>
      <w:r>
        <w:rPr>
          <w:rFonts w:eastAsia="方正仿宋简体" w:hint="eastAsia"/>
          <w:sz w:val="32"/>
          <w:szCs w:val="32"/>
        </w:rPr>
        <w:t>年，但须经所在学校同意并报省教育厅科技处批准备案。一般项目对项目申请者的最高支持周期为</w:t>
      </w:r>
      <w:r>
        <w:rPr>
          <w:rFonts w:eastAsia="方正仿宋简体"/>
          <w:sz w:val="32"/>
          <w:szCs w:val="32"/>
        </w:rPr>
        <w:t>2</w:t>
      </w:r>
      <w:r>
        <w:rPr>
          <w:rFonts w:eastAsia="方正仿宋简体" w:hint="eastAsia"/>
          <w:sz w:val="32"/>
          <w:szCs w:val="32"/>
        </w:rPr>
        <w:t>轮。</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第十七条</w:t>
      </w:r>
      <w:r>
        <w:rPr>
          <w:rFonts w:eastAsia="方正仿宋简体"/>
          <w:sz w:val="32"/>
          <w:szCs w:val="32"/>
        </w:rPr>
        <w:t xml:space="preserve">  </w:t>
      </w:r>
      <w:r>
        <w:rPr>
          <w:rFonts w:eastAsia="方正仿宋简体" w:hint="eastAsia"/>
          <w:sz w:val="32"/>
          <w:szCs w:val="32"/>
        </w:rPr>
        <w:t>经费由省教育厅一次核定并下拨，超支不补。项目承担学校应严格执行国家和我省财务管理的有关规定，对项目资助经费单独建帐，专款专用，由项目负责人按要求统一支配，其他任何单位、个人不得克扣或挪用。</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第十八条</w:t>
      </w:r>
      <w:r>
        <w:rPr>
          <w:rFonts w:eastAsia="方正仿宋简体"/>
          <w:sz w:val="32"/>
          <w:szCs w:val="32"/>
        </w:rPr>
        <w:t xml:space="preserve">  </w:t>
      </w:r>
      <w:r>
        <w:rPr>
          <w:rFonts w:eastAsia="方正仿宋简体" w:hint="eastAsia"/>
          <w:sz w:val="32"/>
          <w:szCs w:val="32"/>
        </w:rPr>
        <w:t>项目负责人须按时完成《申请书》中的研究任务，因特殊原因不能继续开展研究时，所在高校应及时向省教育厅提交调整的书面报告，经审查后省教育厅决定是否继续实施。</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第十九条</w:t>
      </w:r>
      <w:r>
        <w:rPr>
          <w:rFonts w:eastAsia="方正仿宋简体"/>
          <w:sz w:val="32"/>
          <w:szCs w:val="32"/>
        </w:rPr>
        <w:t xml:space="preserve">  </w:t>
      </w:r>
      <w:r>
        <w:rPr>
          <w:rFonts w:eastAsia="方正仿宋简体" w:hint="eastAsia"/>
          <w:sz w:val="32"/>
          <w:szCs w:val="32"/>
        </w:rPr>
        <w:t>拟撤销的项目，由项目承担学校提出书面意见，对已完成工作、经费使用、已购置仪器设备、阶段性成果等情况做出书面报告，报省教育厅科技处备案。</w:t>
      </w:r>
    </w:p>
    <w:p w:rsidR="00CD2D71" w:rsidRDefault="00CD2D71" w:rsidP="00CD2D71">
      <w:pPr>
        <w:spacing w:line="460" w:lineRule="exact"/>
        <w:ind w:firstLineChars="198" w:firstLine="634"/>
        <w:rPr>
          <w:rFonts w:eastAsia="方正仿宋简体"/>
          <w:sz w:val="32"/>
          <w:szCs w:val="32"/>
        </w:rPr>
      </w:pPr>
    </w:p>
    <w:p w:rsidR="00CD2D71" w:rsidRDefault="00CD2D71" w:rsidP="00CD2D71">
      <w:pPr>
        <w:spacing w:line="460" w:lineRule="exact"/>
        <w:jc w:val="center"/>
        <w:rPr>
          <w:rFonts w:ascii="黑体" w:eastAsia="黑体" w:hAnsi="黑体"/>
          <w:kern w:val="0"/>
          <w:sz w:val="32"/>
          <w:szCs w:val="32"/>
        </w:rPr>
      </w:pPr>
      <w:r>
        <w:rPr>
          <w:rFonts w:ascii="黑体" w:eastAsia="黑体" w:hAnsi="黑体" w:hint="eastAsia"/>
          <w:kern w:val="0"/>
          <w:sz w:val="32"/>
          <w:szCs w:val="32"/>
        </w:rPr>
        <w:t>第五章  结项验收、成果鉴定和推广</w:t>
      </w:r>
    </w:p>
    <w:p w:rsidR="00CD2D71" w:rsidRDefault="00CD2D71" w:rsidP="00CD2D71">
      <w:pPr>
        <w:spacing w:line="460" w:lineRule="exact"/>
        <w:ind w:firstLineChars="198" w:firstLine="634"/>
        <w:rPr>
          <w:rFonts w:eastAsia="方正仿宋简体" w:hint="eastAsia"/>
          <w:sz w:val="32"/>
          <w:szCs w:val="32"/>
        </w:rPr>
      </w:pPr>
      <w:r>
        <w:rPr>
          <w:rFonts w:eastAsia="方正仿宋简体" w:hint="eastAsia"/>
          <w:sz w:val="32"/>
          <w:szCs w:val="32"/>
        </w:rPr>
        <w:t>第二十条</w:t>
      </w:r>
      <w:r>
        <w:rPr>
          <w:rFonts w:eastAsia="方正仿宋简体"/>
          <w:sz w:val="32"/>
          <w:szCs w:val="32"/>
        </w:rPr>
        <w:t xml:space="preserve">  </w:t>
      </w:r>
      <w:r>
        <w:rPr>
          <w:rFonts w:eastAsia="方正仿宋简体" w:hint="eastAsia"/>
          <w:sz w:val="32"/>
          <w:szCs w:val="32"/>
        </w:rPr>
        <w:t>项目应在规定期结束后</w:t>
      </w:r>
      <w:r>
        <w:rPr>
          <w:rFonts w:eastAsia="方正仿宋简体"/>
          <w:sz w:val="32"/>
          <w:szCs w:val="32"/>
        </w:rPr>
        <w:t>3</w:t>
      </w:r>
      <w:r>
        <w:rPr>
          <w:rFonts w:eastAsia="方正仿宋简体" w:hint="eastAsia"/>
          <w:sz w:val="32"/>
          <w:szCs w:val="32"/>
        </w:rPr>
        <w:t>个月内组织结项验收。基地项目由省教育厅统一组织验收，一般项目可由高校自行组织验收，报省教育厅备案。项目结项验收以《申请书》为基本依据，对计划任务完成情况、经费使用的合理性等进行审核，提出结项验收意见。</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第二十一条</w:t>
      </w:r>
      <w:r>
        <w:rPr>
          <w:rFonts w:eastAsia="方正仿宋简体"/>
          <w:sz w:val="32"/>
          <w:szCs w:val="32"/>
        </w:rPr>
        <w:t xml:space="preserve">  </w:t>
      </w:r>
      <w:r>
        <w:rPr>
          <w:rFonts w:eastAsia="方正仿宋简体" w:hint="eastAsia"/>
          <w:sz w:val="32"/>
          <w:szCs w:val="32"/>
        </w:rPr>
        <w:t>项目主持人须填写《山西省高等学校哲学社会科学研究项目结项报告书》，并附带相关研究成果的证明材料。</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第二十二条</w:t>
      </w:r>
      <w:r>
        <w:rPr>
          <w:rFonts w:eastAsia="方正仿宋简体"/>
          <w:sz w:val="32"/>
          <w:szCs w:val="32"/>
        </w:rPr>
        <w:t xml:space="preserve">  </w:t>
      </w:r>
      <w:r>
        <w:rPr>
          <w:rFonts w:eastAsia="方正仿宋简体" w:hint="eastAsia"/>
          <w:sz w:val="32"/>
          <w:szCs w:val="32"/>
        </w:rPr>
        <w:t>研究成果包括：论文（须在核心期刊上发表或被</w:t>
      </w:r>
      <w:r>
        <w:rPr>
          <w:rFonts w:eastAsia="方正仿宋简体"/>
          <w:sz w:val="32"/>
          <w:szCs w:val="32"/>
        </w:rPr>
        <w:t>SSCI</w:t>
      </w:r>
      <w:r>
        <w:rPr>
          <w:rFonts w:eastAsia="方正仿宋简体" w:hint="eastAsia"/>
          <w:sz w:val="32"/>
          <w:szCs w:val="32"/>
        </w:rPr>
        <w:t>、</w:t>
      </w:r>
      <w:r>
        <w:rPr>
          <w:rFonts w:eastAsia="方正仿宋简体"/>
          <w:sz w:val="32"/>
          <w:szCs w:val="32"/>
        </w:rPr>
        <w:t>CSSCI</w:t>
      </w:r>
      <w:r>
        <w:rPr>
          <w:rFonts w:eastAsia="方正仿宋简体" w:hint="eastAsia"/>
          <w:sz w:val="32"/>
          <w:szCs w:val="32"/>
        </w:rPr>
        <w:t>收录）；专著；研究报告、咨询报告等应用性成果（须有成果采用部门提供的证明）等。</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lastRenderedPageBreak/>
        <w:t>第二十三条</w:t>
      </w:r>
      <w:r>
        <w:rPr>
          <w:rFonts w:eastAsia="方正仿宋简体"/>
          <w:sz w:val="32"/>
          <w:szCs w:val="32"/>
        </w:rPr>
        <w:t xml:space="preserve">  </w:t>
      </w:r>
      <w:r>
        <w:rPr>
          <w:rFonts w:eastAsia="方正仿宋简体" w:hint="eastAsia"/>
          <w:sz w:val="32"/>
          <w:szCs w:val="32"/>
        </w:rPr>
        <w:t>一般项目结题验收须具备下列条件之一：</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（一）资助经费项目发表</w:t>
      </w:r>
      <w:r>
        <w:rPr>
          <w:rFonts w:eastAsia="方正仿宋简体"/>
          <w:sz w:val="32"/>
          <w:szCs w:val="32"/>
        </w:rPr>
        <w:t>1</w:t>
      </w:r>
      <w:r>
        <w:rPr>
          <w:rFonts w:eastAsia="方正仿宋简体" w:hint="eastAsia"/>
          <w:sz w:val="32"/>
          <w:szCs w:val="32"/>
        </w:rPr>
        <w:t>篇以上论文，且被</w:t>
      </w:r>
      <w:r>
        <w:rPr>
          <w:rFonts w:eastAsia="方正仿宋简体"/>
          <w:sz w:val="32"/>
          <w:szCs w:val="32"/>
        </w:rPr>
        <w:t>SSCI</w:t>
      </w:r>
      <w:r>
        <w:rPr>
          <w:rFonts w:eastAsia="方正仿宋简体" w:hint="eastAsia"/>
          <w:sz w:val="32"/>
          <w:szCs w:val="32"/>
        </w:rPr>
        <w:t>或</w:t>
      </w:r>
      <w:r>
        <w:rPr>
          <w:rFonts w:eastAsia="方正仿宋简体"/>
          <w:sz w:val="32"/>
          <w:szCs w:val="32"/>
        </w:rPr>
        <w:t>CSSCI</w:t>
      </w:r>
      <w:r>
        <w:rPr>
          <w:rFonts w:eastAsia="方正仿宋简体" w:hint="eastAsia"/>
          <w:sz w:val="32"/>
          <w:szCs w:val="32"/>
        </w:rPr>
        <w:t>收录；自筹经费项目在核心期刊上发表</w:t>
      </w:r>
      <w:r>
        <w:rPr>
          <w:rFonts w:eastAsia="方正仿宋简体"/>
          <w:sz w:val="32"/>
          <w:szCs w:val="32"/>
        </w:rPr>
        <w:t>1</w:t>
      </w:r>
      <w:r>
        <w:rPr>
          <w:rFonts w:eastAsia="方正仿宋简体" w:hint="eastAsia"/>
          <w:sz w:val="32"/>
          <w:szCs w:val="32"/>
        </w:rPr>
        <w:t>篇以上论文；</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（二）出版</w:t>
      </w:r>
      <w:r>
        <w:rPr>
          <w:rFonts w:eastAsia="方正仿宋简体"/>
          <w:sz w:val="32"/>
          <w:szCs w:val="32"/>
        </w:rPr>
        <w:t>1</w:t>
      </w:r>
      <w:r>
        <w:rPr>
          <w:rFonts w:eastAsia="方正仿宋简体" w:hint="eastAsia"/>
          <w:sz w:val="32"/>
          <w:szCs w:val="32"/>
        </w:rPr>
        <w:t>部以上学术专著；</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（三）产出高水平的应用性成果，研究报告、咨询报告须有成果采用部门提供的证明（成果采用部门一般为省级以上行政事业单位、规模化以上大型企业）。</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（四）参加软科学科技成果验收并顺利通过。</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第二十四条</w:t>
      </w:r>
      <w:r>
        <w:rPr>
          <w:rFonts w:eastAsia="方正仿宋简体"/>
          <w:sz w:val="32"/>
          <w:szCs w:val="32"/>
        </w:rPr>
        <w:t xml:space="preserve">  </w:t>
      </w:r>
      <w:r>
        <w:rPr>
          <w:rFonts w:eastAsia="方正仿宋简体" w:hint="eastAsia"/>
          <w:sz w:val="32"/>
          <w:szCs w:val="32"/>
        </w:rPr>
        <w:t>基地项目结题验收须同时具备下列条件：</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（一）出版</w:t>
      </w:r>
      <w:r>
        <w:rPr>
          <w:rFonts w:eastAsia="方正仿宋简体"/>
          <w:sz w:val="32"/>
          <w:szCs w:val="32"/>
        </w:rPr>
        <w:t>1</w:t>
      </w:r>
      <w:r>
        <w:rPr>
          <w:rFonts w:eastAsia="方正仿宋简体" w:hint="eastAsia"/>
          <w:sz w:val="32"/>
          <w:szCs w:val="32"/>
        </w:rPr>
        <w:t>部以上学术专著，或产出高水平的应用性成果，研究报告、咨询报告须有成果采用部门提供的证明（成果采用部门一般为省级以上行政事业单位、规模化以上大型企业）；</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（二）发表</w:t>
      </w:r>
      <w:r>
        <w:rPr>
          <w:rFonts w:eastAsia="方正仿宋简体"/>
          <w:sz w:val="32"/>
          <w:szCs w:val="32"/>
        </w:rPr>
        <w:t>3</w:t>
      </w:r>
      <w:r>
        <w:rPr>
          <w:rFonts w:eastAsia="方正仿宋简体" w:hint="eastAsia"/>
          <w:sz w:val="32"/>
          <w:szCs w:val="32"/>
        </w:rPr>
        <w:t>篇以上论文，且被</w:t>
      </w:r>
      <w:r>
        <w:rPr>
          <w:rFonts w:eastAsia="方正仿宋简体"/>
          <w:sz w:val="32"/>
          <w:szCs w:val="32"/>
        </w:rPr>
        <w:t>SSCI</w:t>
      </w:r>
      <w:r>
        <w:rPr>
          <w:rFonts w:eastAsia="方正仿宋简体" w:hint="eastAsia"/>
          <w:sz w:val="32"/>
          <w:szCs w:val="32"/>
        </w:rPr>
        <w:t>或</w:t>
      </w:r>
      <w:r>
        <w:rPr>
          <w:rFonts w:eastAsia="方正仿宋简体"/>
          <w:sz w:val="32"/>
          <w:szCs w:val="32"/>
        </w:rPr>
        <w:t>CSSCI</w:t>
      </w:r>
      <w:r>
        <w:rPr>
          <w:rFonts w:eastAsia="方正仿宋简体" w:hint="eastAsia"/>
          <w:sz w:val="32"/>
          <w:szCs w:val="32"/>
        </w:rPr>
        <w:t>收录。</w:t>
      </w:r>
    </w:p>
    <w:p w:rsidR="00CD2D71" w:rsidRDefault="00CD2D71" w:rsidP="00CD2D71">
      <w:pPr>
        <w:spacing w:line="460" w:lineRule="exact"/>
        <w:ind w:firstLineChars="200" w:firstLine="640"/>
        <w:rPr>
          <w:rFonts w:eastAsia="方正仿宋简体"/>
          <w:sz w:val="32"/>
          <w:szCs w:val="32"/>
        </w:rPr>
      </w:pPr>
      <w:r>
        <w:rPr>
          <w:rFonts w:eastAsia="方正仿宋简体" w:hint="eastAsia"/>
          <w:sz w:val="32"/>
          <w:szCs w:val="32"/>
        </w:rPr>
        <w:t>第二十五条</w:t>
      </w:r>
      <w:r>
        <w:rPr>
          <w:rFonts w:eastAsia="方正仿宋简体"/>
          <w:sz w:val="32"/>
          <w:szCs w:val="32"/>
        </w:rPr>
        <w:t> </w:t>
      </w:r>
      <w:r>
        <w:rPr>
          <w:rFonts w:eastAsia="方正仿宋简体" w:hint="eastAsia"/>
          <w:sz w:val="32"/>
          <w:szCs w:val="32"/>
        </w:rPr>
        <w:t>与本资助有关的研究成果均应标注</w:t>
      </w:r>
      <w:r>
        <w:rPr>
          <w:rFonts w:eastAsia="方正仿宋简体"/>
          <w:sz w:val="32"/>
          <w:szCs w:val="32"/>
        </w:rPr>
        <w:t>“</w:t>
      </w:r>
      <w:r>
        <w:rPr>
          <w:rFonts w:eastAsia="方正仿宋简体" w:hint="eastAsia"/>
          <w:sz w:val="32"/>
          <w:szCs w:val="32"/>
        </w:rPr>
        <w:t>山西省高等学校哲学社会科学研究项目资助</w:t>
      </w:r>
      <w:r>
        <w:rPr>
          <w:rFonts w:eastAsia="方正仿宋简体"/>
          <w:sz w:val="32"/>
          <w:szCs w:val="32"/>
        </w:rPr>
        <w:t>”</w:t>
      </w:r>
      <w:r>
        <w:rPr>
          <w:rFonts w:eastAsia="方正仿宋简体" w:hint="eastAsia"/>
          <w:sz w:val="32"/>
          <w:szCs w:val="32"/>
        </w:rPr>
        <w:t>（英文为</w:t>
      </w:r>
      <w:r>
        <w:rPr>
          <w:rFonts w:eastAsia="方正仿宋简体"/>
          <w:sz w:val="32"/>
          <w:szCs w:val="32"/>
        </w:rPr>
        <w:t>Supported by Program for the Philosophy and Social Sciences Research of Higher Learning Institutions of Shanxi</w:t>
      </w:r>
      <w:r>
        <w:rPr>
          <w:rFonts w:eastAsia="方正仿宋简体" w:hint="eastAsia"/>
          <w:sz w:val="32"/>
          <w:szCs w:val="32"/>
        </w:rPr>
        <w:t>，英文缩写为</w:t>
      </w:r>
      <w:r>
        <w:rPr>
          <w:rFonts w:eastAsia="方正仿宋简体"/>
          <w:sz w:val="32"/>
          <w:szCs w:val="32"/>
        </w:rPr>
        <w:t>“PSSR”</w:t>
      </w:r>
      <w:r>
        <w:rPr>
          <w:rFonts w:eastAsia="方正仿宋简体" w:hint="eastAsia"/>
          <w:sz w:val="32"/>
          <w:szCs w:val="32"/>
        </w:rPr>
        <w:t>）字样，未标注的不得作为结项验收材料。相关成果知识产权的归属、使用和转移，按国家有关法规执行。</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第二十六条</w:t>
      </w:r>
      <w:r>
        <w:rPr>
          <w:rFonts w:eastAsia="方正仿宋简体"/>
          <w:sz w:val="32"/>
          <w:szCs w:val="32"/>
        </w:rPr>
        <w:t xml:space="preserve">  </w:t>
      </w:r>
      <w:r>
        <w:rPr>
          <w:rFonts w:eastAsia="方正仿宋简体" w:hint="eastAsia"/>
          <w:sz w:val="32"/>
          <w:szCs w:val="32"/>
        </w:rPr>
        <w:t>项目承担学校应将项目验收意见、最终成果及相应的电子版文件，报送省教育厅科技处。</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第二十七条</w:t>
      </w:r>
      <w:r>
        <w:rPr>
          <w:rFonts w:eastAsia="方正仿宋简体"/>
          <w:sz w:val="32"/>
          <w:szCs w:val="32"/>
        </w:rPr>
        <w:t xml:space="preserve">  </w:t>
      </w:r>
      <w:r>
        <w:rPr>
          <w:rFonts w:eastAsia="方正仿宋简体" w:hint="eastAsia"/>
          <w:sz w:val="32"/>
          <w:szCs w:val="32"/>
        </w:rPr>
        <w:t>没有按时结题、验收或未经省教育厅同意而没有按时完成研究计划的项目，省教育厅不受理项目负责人申报新项目。对具有重大理论创新或产生显著经济效益、应用前景较广的项目给予持续支持。</w:t>
      </w:r>
    </w:p>
    <w:p w:rsidR="00CD2D71" w:rsidRDefault="00CD2D71" w:rsidP="00CD2D71">
      <w:pPr>
        <w:spacing w:line="460" w:lineRule="exact"/>
        <w:ind w:firstLineChars="198" w:firstLine="634"/>
        <w:rPr>
          <w:rFonts w:eastAsia="方正仿宋简体"/>
          <w:sz w:val="32"/>
          <w:szCs w:val="32"/>
        </w:rPr>
      </w:pPr>
      <w:r>
        <w:rPr>
          <w:rFonts w:eastAsia="方正仿宋简体" w:hint="eastAsia"/>
          <w:sz w:val="32"/>
          <w:szCs w:val="32"/>
        </w:rPr>
        <w:t>第二十八条</w:t>
      </w:r>
      <w:r>
        <w:rPr>
          <w:rFonts w:eastAsia="方正仿宋简体"/>
          <w:sz w:val="32"/>
          <w:szCs w:val="32"/>
        </w:rPr>
        <w:t xml:space="preserve"> </w:t>
      </w:r>
      <w:r>
        <w:rPr>
          <w:rFonts w:eastAsia="方正仿宋简体" w:hint="eastAsia"/>
          <w:sz w:val="32"/>
          <w:szCs w:val="32"/>
        </w:rPr>
        <w:t>各申报学校科研管理部门应积极做好项目成果的推广应用工作。具有重要应用价值的研究报告、咨询报告、调研报告等，在提交有关部门的同时报送省教育厅科技处一份备案。</w:t>
      </w:r>
    </w:p>
    <w:p w:rsidR="00CD2D71" w:rsidRDefault="00CD2D71" w:rsidP="00CD2D71">
      <w:pPr>
        <w:spacing w:line="460" w:lineRule="exact"/>
        <w:ind w:firstLineChars="198" w:firstLine="634"/>
        <w:rPr>
          <w:rFonts w:eastAsia="方正仿宋简体"/>
          <w:sz w:val="32"/>
          <w:szCs w:val="32"/>
        </w:rPr>
      </w:pPr>
    </w:p>
    <w:p w:rsidR="00CD2D71" w:rsidRDefault="00CD2D71" w:rsidP="00CD2D71">
      <w:pPr>
        <w:spacing w:line="460" w:lineRule="exact"/>
        <w:jc w:val="center"/>
        <w:rPr>
          <w:rFonts w:ascii="黑体" w:eastAsia="黑体" w:hAnsi="黑体"/>
          <w:kern w:val="0"/>
          <w:sz w:val="32"/>
          <w:szCs w:val="32"/>
        </w:rPr>
      </w:pPr>
      <w:r>
        <w:rPr>
          <w:rFonts w:ascii="黑体" w:eastAsia="黑体" w:hAnsi="黑体" w:hint="eastAsia"/>
          <w:kern w:val="0"/>
          <w:sz w:val="32"/>
          <w:szCs w:val="32"/>
        </w:rPr>
        <w:lastRenderedPageBreak/>
        <w:t>第六章  附  则</w:t>
      </w:r>
    </w:p>
    <w:p w:rsidR="00CD2D71" w:rsidRDefault="00CD2D71" w:rsidP="00CD2D71">
      <w:pPr>
        <w:spacing w:line="460" w:lineRule="exact"/>
        <w:ind w:firstLineChars="200" w:firstLine="640"/>
        <w:rPr>
          <w:rFonts w:eastAsia="方正仿宋简体" w:hint="eastAsia"/>
          <w:kern w:val="0"/>
          <w:sz w:val="32"/>
          <w:szCs w:val="32"/>
        </w:rPr>
      </w:pPr>
      <w:r>
        <w:rPr>
          <w:rFonts w:eastAsia="方正仿宋简体" w:hint="eastAsia"/>
          <w:kern w:val="0"/>
          <w:sz w:val="32"/>
          <w:szCs w:val="32"/>
        </w:rPr>
        <w:t>第二十七条</w:t>
      </w:r>
      <w:r>
        <w:rPr>
          <w:rFonts w:eastAsia="方正仿宋简体"/>
          <w:kern w:val="0"/>
          <w:sz w:val="32"/>
          <w:szCs w:val="32"/>
        </w:rPr>
        <w:t xml:space="preserve">  </w:t>
      </w:r>
      <w:r>
        <w:rPr>
          <w:rFonts w:eastAsia="方正仿宋简体" w:hint="eastAsia"/>
          <w:kern w:val="0"/>
          <w:sz w:val="32"/>
          <w:szCs w:val="32"/>
        </w:rPr>
        <w:t>本办法自</w:t>
      </w:r>
      <w:smartTag w:uri="urn:schemas-microsoft-com:office:smarttags" w:element="chsdate">
        <w:smartTagPr>
          <w:attr w:name="Year" w:val="2013"/>
          <w:attr w:name="Month" w:val="1"/>
          <w:attr w:name="Day" w:val="1"/>
          <w:attr w:name="IsLunarDate" w:val="False"/>
          <w:attr w:name="IsROCDate" w:val="False"/>
        </w:smartTagPr>
        <w:r>
          <w:rPr>
            <w:rFonts w:eastAsia="方正仿宋简体"/>
            <w:kern w:val="0"/>
            <w:sz w:val="32"/>
            <w:szCs w:val="32"/>
          </w:rPr>
          <w:t>2013</w:t>
        </w:r>
        <w:r>
          <w:rPr>
            <w:rFonts w:eastAsia="方正仿宋简体" w:hint="eastAsia"/>
            <w:kern w:val="0"/>
            <w:sz w:val="32"/>
            <w:szCs w:val="32"/>
          </w:rPr>
          <w:t>年</w:t>
        </w:r>
        <w:r>
          <w:rPr>
            <w:rFonts w:eastAsia="方正仿宋简体"/>
            <w:kern w:val="0"/>
            <w:sz w:val="32"/>
            <w:szCs w:val="32"/>
          </w:rPr>
          <w:t>1</w:t>
        </w:r>
        <w:r>
          <w:rPr>
            <w:rFonts w:eastAsia="方正仿宋简体" w:hint="eastAsia"/>
            <w:kern w:val="0"/>
            <w:sz w:val="32"/>
            <w:szCs w:val="32"/>
          </w:rPr>
          <w:t>月</w:t>
        </w:r>
        <w:r>
          <w:rPr>
            <w:rFonts w:eastAsia="方正仿宋简体"/>
            <w:kern w:val="0"/>
            <w:sz w:val="32"/>
            <w:szCs w:val="32"/>
          </w:rPr>
          <w:t>1</w:t>
        </w:r>
        <w:r>
          <w:rPr>
            <w:rFonts w:eastAsia="方正仿宋简体" w:hint="eastAsia"/>
            <w:kern w:val="0"/>
            <w:sz w:val="32"/>
            <w:szCs w:val="32"/>
          </w:rPr>
          <w:t>日起</w:t>
        </w:r>
      </w:smartTag>
      <w:r>
        <w:rPr>
          <w:rFonts w:eastAsia="方正仿宋简体" w:hint="eastAsia"/>
          <w:kern w:val="0"/>
          <w:sz w:val="32"/>
          <w:szCs w:val="32"/>
        </w:rPr>
        <w:t>实施。山西省教育厅</w:t>
      </w:r>
      <w:r>
        <w:rPr>
          <w:rFonts w:eastAsia="方正仿宋简体"/>
          <w:kern w:val="0"/>
          <w:sz w:val="32"/>
          <w:szCs w:val="32"/>
        </w:rPr>
        <w:t>2008</w:t>
      </w:r>
      <w:r>
        <w:rPr>
          <w:rFonts w:eastAsia="方正仿宋简体" w:hint="eastAsia"/>
          <w:kern w:val="0"/>
          <w:sz w:val="32"/>
          <w:szCs w:val="32"/>
        </w:rPr>
        <w:t>年印发的《高等教育强校工程哲学社会科学研究项目管理办法》同时废止。</w:t>
      </w:r>
    </w:p>
    <w:p w:rsidR="00CD2D71" w:rsidRDefault="00CD2D71" w:rsidP="00CD2D71">
      <w:pPr>
        <w:spacing w:line="460" w:lineRule="exact"/>
        <w:ind w:firstLineChars="200" w:firstLine="640"/>
        <w:rPr>
          <w:rFonts w:eastAsia="方正仿宋简体"/>
          <w:kern w:val="0"/>
          <w:sz w:val="32"/>
          <w:szCs w:val="32"/>
        </w:rPr>
      </w:pPr>
      <w:r>
        <w:rPr>
          <w:rFonts w:eastAsia="方正仿宋简体" w:hint="eastAsia"/>
          <w:kern w:val="0"/>
          <w:sz w:val="32"/>
          <w:szCs w:val="32"/>
        </w:rPr>
        <w:t>第二十八条</w:t>
      </w:r>
      <w:r>
        <w:rPr>
          <w:rFonts w:eastAsia="方正仿宋简体"/>
          <w:kern w:val="0"/>
          <w:sz w:val="32"/>
          <w:szCs w:val="32"/>
        </w:rPr>
        <w:t xml:space="preserve">  </w:t>
      </w:r>
      <w:r>
        <w:rPr>
          <w:rFonts w:eastAsia="方正仿宋简体" w:hint="eastAsia"/>
          <w:kern w:val="0"/>
          <w:sz w:val="32"/>
          <w:szCs w:val="32"/>
        </w:rPr>
        <w:t>本办法由省教育厅负责解释。</w:t>
      </w:r>
    </w:p>
    <w:p w:rsidR="004358AB" w:rsidRPr="00CD2D71" w:rsidRDefault="004358AB" w:rsidP="00CD2D71"/>
    <w:sectPr w:rsidR="004358AB" w:rsidRPr="00CD2D71" w:rsidSect="009F2B65">
      <w:pgSz w:w="11906" w:h="16838"/>
      <w:pgMar w:top="1531" w:right="1418" w:bottom="1531" w:left="1418"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14" w:rsidRDefault="00F71B14" w:rsidP="00700AB7">
      <w:r>
        <w:separator/>
      </w:r>
    </w:p>
  </w:endnote>
  <w:endnote w:type="continuationSeparator" w:id="0">
    <w:p w:rsidR="00F71B14" w:rsidRDefault="00F71B14" w:rsidP="00700AB7">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仿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14" w:rsidRDefault="00F71B14" w:rsidP="00700AB7">
      <w:r>
        <w:separator/>
      </w:r>
    </w:p>
  </w:footnote>
  <w:footnote w:type="continuationSeparator" w:id="0">
    <w:p w:rsidR="00F71B14" w:rsidRDefault="00F71B14" w:rsidP="00700A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60FBD"/>
    <w:rsid w:val="00253A4A"/>
    <w:rsid w:val="00291A5E"/>
    <w:rsid w:val="00323B43"/>
    <w:rsid w:val="003D37D8"/>
    <w:rsid w:val="00426133"/>
    <w:rsid w:val="004358AB"/>
    <w:rsid w:val="00700AB7"/>
    <w:rsid w:val="007F361F"/>
    <w:rsid w:val="008B7726"/>
    <w:rsid w:val="008C0508"/>
    <w:rsid w:val="00A6296F"/>
    <w:rsid w:val="00CD2D71"/>
    <w:rsid w:val="00D31D50"/>
    <w:rsid w:val="00F71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D71"/>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AB7"/>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700AB7"/>
    <w:rPr>
      <w:rFonts w:ascii="Tahoma" w:hAnsi="Tahoma"/>
      <w:sz w:val="18"/>
      <w:szCs w:val="18"/>
    </w:rPr>
  </w:style>
  <w:style w:type="paragraph" w:styleId="a4">
    <w:name w:val="footer"/>
    <w:basedOn w:val="a"/>
    <w:link w:val="Char0"/>
    <w:uiPriority w:val="99"/>
    <w:semiHidden/>
    <w:unhideWhenUsed/>
    <w:rsid w:val="00700AB7"/>
    <w:pPr>
      <w:tabs>
        <w:tab w:val="center" w:pos="4153"/>
        <w:tab w:val="right" w:pos="8306"/>
      </w:tabs>
    </w:pPr>
    <w:rPr>
      <w:sz w:val="18"/>
      <w:szCs w:val="18"/>
    </w:rPr>
  </w:style>
  <w:style w:type="character" w:customStyle="1" w:styleId="Char0">
    <w:name w:val="页脚 Char"/>
    <w:basedOn w:val="a0"/>
    <w:link w:val="a4"/>
    <w:uiPriority w:val="99"/>
    <w:semiHidden/>
    <w:rsid w:val="00700AB7"/>
    <w:rPr>
      <w:rFonts w:ascii="Tahoma" w:hAnsi="Tahoma"/>
      <w:sz w:val="18"/>
      <w:szCs w:val="18"/>
    </w:rPr>
  </w:style>
  <w:style w:type="paragraph" w:styleId="a5">
    <w:name w:val="Normal (Web)"/>
    <w:basedOn w:val="a"/>
    <w:semiHidden/>
    <w:unhideWhenUsed/>
    <w:rsid w:val="00CD2D7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261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Houzhj</cp:lastModifiedBy>
  <cp:revision>5</cp:revision>
  <dcterms:created xsi:type="dcterms:W3CDTF">2008-09-11T17:20:00Z</dcterms:created>
  <dcterms:modified xsi:type="dcterms:W3CDTF">2016-10-20T00:30:00Z</dcterms:modified>
</cp:coreProperties>
</file>