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F7" w:rsidRDefault="006641F7">
      <w:pPr>
        <w:rPr>
          <w:rFonts w:hint="eastAsia"/>
        </w:rPr>
      </w:pPr>
      <w:bookmarkStart w:id="0" w:name="_GoBack"/>
      <w:bookmarkEnd w:id="0"/>
    </w:p>
    <w:p w:rsidR="001F5A8C" w:rsidRDefault="001F5A8C">
      <w:pPr>
        <w:rPr>
          <w:rFonts w:hint="eastAsia"/>
        </w:rPr>
      </w:pPr>
    </w:p>
    <w:tbl>
      <w:tblPr>
        <w:tblW w:w="140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276"/>
        <w:gridCol w:w="1843"/>
        <w:gridCol w:w="1559"/>
        <w:gridCol w:w="4387"/>
        <w:gridCol w:w="3693"/>
      </w:tblGrid>
      <w:tr w:rsidR="001F5A8C" w:rsidRPr="001F5A8C" w:rsidTr="0048527E">
        <w:trPr>
          <w:trHeight w:val="450"/>
        </w:trPr>
        <w:tc>
          <w:tcPr>
            <w:tcW w:w="1404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 w:val="27"/>
                <w:szCs w:val="27"/>
              </w:rPr>
              <w:t>2017年高等学校财政拨款支出决算表</w:t>
            </w:r>
          </w:p>
        </w:tc>
      </w:tr>
      <w:tr w:rsidR="001F5A8C" w:rsidRPr="001F5A8C" w:rsidTr="0048527E">
        <w:trPr>
          <w:trHeight w:val="450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单位：山西应用科技学院</w:t>
            </w:r>
          </w:p>
        </w:tc>
        <w:tc>
          <w:tcPr>
            <w:tcW w:w="3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单位：万元</w:t>
            </w:r>
          </w:p>
        </w:tc>
      </w:tr>
      <w:tr w:rsidR="001F5A8C" w:rsidRPr="001F5A8C" w:rsidTr="0048527E">
        <w:trPr>
          <w:trHeight w:val="330"/>
        </w:trPr>
        <w:tc>
          <w:tcPr>
            <w:tcW w:w="2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项目</w:t>
            </w:r>
          </w:p>
        </w:tc>
        <w:tc>
          <w:tcPr>
            <w:tcW w:w="114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本年支出</w:t>
            </w:r>
          </w:p>
        </w:tc>
      </w:tr>
      <w:tr w:rsidR="0048527E" w:rsidRPr="001F5A8C" w:rsidTr="0048527E">
        <w:trPr>
          <w:trHeight w:val="300"/>
        </w:trPr>
        <w:tc>
          <w:tcPr>
            <w:tcW w:w="12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科目编码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科目名称</w:t>
            </w:r>
          </w:p>
        </w:tc>
        <w:tc>
          <w:tcPr>
            <w:tcW w:w="18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合计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基本支出</w:t>
            </w:r>
          </w:p>
        </w:tc>
        <w:tc>
          <w:tcPr>
            <w:tcW w:w="4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项目支出</w:t>
            </w:r>
          </w:p>
        </w:tc>
        <w:tc>
          <w:tcPr>
            <w:tcW w:w="3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48527E" w:rsidRPr="001F5A8C" w:rsidTr="0048527E">
        <w:trPr>
          <w:trHeight w:val="285"/>
        </w:trPr>
        <w:tc>
          <w:tcPr>
            <w:tcW w:w="128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F5A8C" w:rsidRPr="001F5A8C" w:rsidRDefault="001F5A8C" w:rsidP="001F5A8C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F5A8C" w:rsidRPr="001F5A8C" w:rsidRDefault="001F5A8C" w:rsidP="001F5A8C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F5A8C" w:rsidRPr="001F5A8C" w:rsidRDefault="001F5A8C" w:rsidP="001F5A8C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F5A8C" w:rsidRPr="001F5A8C" w:rsidRDefault="001F5A8C" w:rsidP="001F5A8C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4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小计</w:t>
            </w:r>
          </w:p>
        </w:tc>
        <w:tc>
          <w:tcPr>
            <w:tcW w:w="3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其中：基本建设资金支出</w:t>
            </w:r>
          </w:p>
        </w:tc>
      </w:tr>
      <w:tr w:rsidR="0048527E" w:rsidRPr="001F5A8C" w:rsidTr="0048527E">
        <w:trPr>
          <w:trHeight w:val="300"/>
        </w:trPr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4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48527E" w:rsidRPr="001F5A8C" w:rsidTr="0048527E">
        <w:trPr>
          <w:trHeight w:val="300"/>
        </w:trPr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教育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50.1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50.1</w:t>
            </w:r>
          </w:p>
        </w:tc>
        <w:tc>
          <w:tcPr>
            <w:tcW w:w="4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50.1</w:t>
            </w:r>
          </w:p>
        </w:tc>
        <w:tc>
          <w:tcPr>
            <w:tcW w:w="3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0</w:t>
            </w:r>
          </w:p>
        </w:tc>
      </w:tr>
      <w:tr w:rsidR="0048527E" w:rsidRPr="001F5A8C" w:rsidTr="0048527E">
        <w:trPr>
          <w:trHeight w:val="300"/>
        </w:trPr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4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48527E" w:rsidRPr="001F5A8C" w:rsidTr="0048527E">
        <w:trPr>
          <w:trHeight w:val="300"/>
        </w:trPr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普通教育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4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48527E" w:rsidRPr="001F5A8C" w:rsidTr="0048527E">
        <w:trPr>
          <w:trHeight w:val="300"/>
        </w:trPr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2050201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学前教育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4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48527E" w:rsidRPr="001F5A8C" w:rsidTr="0048527E">
        <w:trPr>
          <w:trHeight w:val="300"/>
        </w:trPr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2050202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小学教育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4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48527E" w:rsidRPr="001F5A8C" w:rsidTr="0048527E">
        <w:trPr>
          <w:trHeight w:val="300"/>
        </w:trPr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lastRenderedPageBreak/>
              <w:t>2050203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初中教育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4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48527E" w:rsidRPr="001F5A8C" w:rsidTr="0048527E">
        <w:trPr>
          <w:trHeight w:val="300"/>
        </w:trPr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2050204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高中教育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4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48527E" w:rsidRPr="001F5A8C" w:rsidTr="0048527E">
        <w:trPr>
          <w:trHeight w:val="300"/>
        </w:trPr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2050205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高等教育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50.1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50.1</w:t>
            </w:r>
          </w:p>
        </w:tc>
        <w:tc>
          <w:tcPr>
            <w:tcW w:w="4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50.1</w:t>
            </w:r>
          </w:p>
        </w:tc>
        <w:tc>
          <w:tcPr>
            <w:tcW w:w="3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0</w:t>
            </w:r>
          </w:p>
        </w:tc>
      </w:tr>
      <w:tr w:rsidR="0048527E" w:rsidRPr="001F5A8C" w:rsidTr="0048527E">
        <w:trPr>
          <w:trHeight w:val="300"/>
        </w:trPr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4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48527E" w:rsidRPr="001F5A8C" w:rsidTr="0048527E">
        <w:trPr>
          <w:trHeight w:val="300"/>
        </w:trPr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4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48527E" w:rsidRPr="001F5A8C" w:rsidTr="0048527E">
        <w:trPr>
          <w:trHeight w:val="300"/>
        </w:trPr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合计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50.1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50.1</w:t>
            </w:r>
          </w:p>
        </w:tc>
        <w:tc>
          <w:tcPr>
            <w:tcW w:w="4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50.1</w:t>
            </w:r>
          </w:p>
        </w:tc>
        <w:tc>
          <w:tcPr>
            <w:tcW w:w="3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F5A8C" w:rsidRPr="001F5A8C" w:rsidRDefault="001F5A8C" w:rsidP="001F5A8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1F5A8C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0</w:t>
            </w:r>
          </w:p>
        </w:tc>
      </w:tr>
    </w:tbl>
    <w:p w:rsidR="001F5A8C" w:rsidRDefault="001F5A8C"/>
    <w:sectPr w:rsidR="001F5A8C" w:rsidSect="001F5A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E"/>
    <w:rsid w:val="001F5A8C"/>
    <w:rsid w:val="0046368E"/>
    <w:rsid w:val="0048527E"/>
    <w:rsid w:val="0066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">
    <w:name w:val="font4"/>
    <w:basedOn w:val="a0"/>
    <w:rsid w:val="001F5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">
    <w:name w:val="font4"/>
    <w:basedOn w:val="a0"/>
    <w:rsid w:val="001F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2022-01-07T08:18:00Z</dcterms:created>
  <dcterms:modified xsi:type="dcterms:W3CDTF">2022-01-07T08:19:00Z</dcterms:modified>
</cp:coreProperties>
</file>